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F8180" w14:textId="77777777" w:rsidR="009A7571" w:rsidRPr="00094563" w:rsidRDefault="00F11C36" w:rsidP="0077475F">
      <w:pPr>
        <w:spacing w:after="0" w:line="240" w:lineRule="auto"/>
        <w:ind w:left="-284"/>
        <w:jc w:val="right"/>
        <w:rPr>
          <w:rFonts w:ascii="Arial" w:hAnsi="Arial" w:cs="Arial"/>
          <w:b/>
        </w:rPr>
      </w:pPr>
      <w:bookmarkStart w:id="0" w:name="_GoBack"/>
      <w:bookmarkEnd w:id="0"/>
      <w:r w:rsidRPr="00094563">
        <w:rPr>
          <w:rFonts w:ascii="Arial" w:hAnsi="Arial" w:cs="Arial"/>
          <w:b/>
          <w:noProof/>
          <w:lang w:eastAsia="fr-FR"/>
        </w:rPr>
        <w:drawing>
          <wp:anchor distT="0" distB="0" distL="114300" distR="114300" simplePos="0" relativeHeight="251659264" behindDoc="0" locked="0" layoutInCell="1" allowOverlap="1" wp14:anchorId="5812FD69" wp14:editId="41B41E9E">
            <wp:simplePos x="0" y="0"/>
            <wp:positionH relativeFrom="column">
              <wp:posOffset>-462280</wp:posOffset>
            </wp:positionH>
            <wp:positionV relativeFrom="paragraph">
              <wp:posOffset>-45720</wp:posOffset>
            </wp:positionV>
            <wp:extent cx="2447925" cy="1228725"/>
            <wp:effectExtent l="0" t="0" r="9525" b="9525"/>
            <wp:wrapNone/>
            <wp:docPr id="1" name="Image 1" title="Logo du Secrétariat d&quot;E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7925" cy="1228725"/>
                    </a:xfrm>
                    <a:prstGeom prst="rect">
                      <a:avLst/>
                    </a:prstGeom>
                  </pic:spPr>
                </pic:pic>
              </a:graphicData>
            </a:graphic>
            <wp14:sizeRelH relativeFrom="page">
              <wp14:pctWidth>0</wp14:pctWidth>
            </wp14:sizeRelH>
            <wp14:sizeRelV relativeFrom="page">
              <wp14:pctHeight>0</wp14:pctHeight>
            </wp14:sizeRelV>
          </wp:anchor>
        </w:drawing>
      </w:r>
    </w:p>
    <w:p w14:paraId="4837FDFE" w14:textId="77777777" w:rsidR="0077475F" w:rsidRPr="00094563" w:rsidRDefault="0077475F" w:rsidP="000A072B">
      <w:pPr>
        <w:spacing w:after="0" w:line="240" w:lineRule="auto"/>
        <w:rPr>
          <w:rFonts w:ascii="Arial" w:hAnsi="Arial" w:cs="Arial"/>
          <w:b/>
        </w:rPr>
      </w:pPr>
    </w:p>
    <w:p w14:paraId="2717C1BB" w14:textId="77777777" w:rsidR="0077475F" w:rsidRPr="00094563" w:rsidRDefault="0077475F" w:rsidP="009A7571">
      <w:pPr>
        <w:spacing w:after="0" w:line="240" w:lineRule="auto"/>
        <w:jc w:val="right"/>
        <w:rPr>
          <w:rFonts w:ascii="Arial" w:hAnsi="Arial" w:cs="Arial"/>
          <w:b/>
        </w:rPr>
      </w:pPr>
    </w:p>
    <w:p w14:paraId="556FEF36" w14:textId="77777777" w:rsidR="00E96429" w:rsidRPr="00094563" w:rsidRDefault="00E96429" w:rsidP="0077475F">
      <w:pPr>
        <w:spacing w:after="0" w:line="240" w:lineRule="auto"/>
        <w:jc w:val="center"/>
        <w:rPr>
          <w:rFonts w:ascii="Arial" w:hAnsi="Arial" w:cs="Arial"/>
        </w:rPr>
      </w:pPr>
    </w:p>
    <w:p w14:paraId="4238C102" w14:textId="77777777" w:rsidR="00B979B2" w:rsidRPr="00094563" w:rsidRDefault="00B979B2" w:rsidP="0077475F">
      <w:pPr>
        <w:spacing w:after="0" w:line="240" w:lineRule="auto"/>
        <w:jc w:val="center"/>
        <w:rPr>
          <w:rFonts w:ascii="Arial" w:hAnsi="Arial" w:cs="Arial"/>
        </w:rPr>
      </w:pPr>
    </w:p>
    <w:p w14:paraId="16515421" w14:textId="77777777" w:rsidR="00B979B2" w:rsidRPr="00094563" w:rsidRDefault="00B979B2" w:rsidP="0077475F">
      <w:pPr>
        <w:spacing w:after="0" w:line="240" w:lineRule="auto"/>
        <w:jc w:val="center"/>
        <w:rPr>
          <w:rFonts w:ascii="Arial" w:hAnsi="Arial" w:cs="Arial"/>
        </w:rPr>
      </w:pPr>
    </w:p>
    <w:p w14:paraId="491526C4" w14:textId="77777777" w:rsidR="00B979B2" w:rsidRPr="00094563" w:rsidRDefault="00B979B2" w:rsidP="0077475F">
      <w:pPr>
        <w:spacing w:after="0" w:line="240" w:lineRule="auto"/>
        <w:jc w:val="center"/>
        <w:rPr>
          <w:rFonts w:ascii="Arial" w:hAnsi="Arial" w:cs="Arial"/>
        </w:rPr>
      </w:pPr>
    </w:p>
    <w:p w14:paraId="4B7D108F" w14:textId="77777777" w:rsidR="00B979B2" w:rsidRPr="00094563" w:rsidRDefault="00B979B2" w:rsidP="0077475F">
      <w:pPr>
        <w:spacing w:after="0" w:line="240" w:lineRule="auto"/>
        <w:jc w:val="center"/>
        <w:rPr>
          <w:rFonts w:ascii="Arial" w:hAnsi="Arial" w:cs="Arial"/>
        </w:rPr>
      </w:pPr>
    </w:p>
    <w:p w14:paraId="17F1123F" w14:textId="22430845" w:rsidR="00B979B2" w:rsidRPr="00094563" w:rsidRDefault="00B979B2" w:rsidP="00B979B2">
      <w:pPr>
        <w:jc w:val="right"/>
        <w:rPr>
          <w:rFonts w:ascii="Arial" w:hAnsi="Arial" w:cs="Arial"/>
        </w:rPr>
      </w:pPr>
      <w:r w:rsidRPr="00094563">
        <w:rPr>
          <w:rFonts w:ascii="Arial" w:hAnsi="Arial" w:cs="Arial"/>
        </w:rPr>
        <w:t xml:space="preserve">Paris, le </w:t>
      </w:r>
      <w:r w:rsidR="00E22989" w:rsidRPr="00094563">
        <w:rPr>
          <w:rFonts w:ascii="Arial" w:hAnsi="Arial" w:cs="Arial"/>
        </w:rPr>
        <w:t>14</w:t>
      </w:r>
      <w:r w:rsidR="000F4499" w:rsidRPr="00094563">
        <w:rPr>
          <w:rFonts w:ascii="Arial" w:hAnsi="Arial" w:cs="Arial"/>
        </w:rPr>
        <w:t xml:space="preserve"> février 2022</w:t>
      </w:r>
    </w:p>
    <w:p w14:paraId="1655BBA1" w14:textId="77777777" w:rsidR="00B979B2" w:rsidRPr="00094563" w:rsidRDefault="00B979B2" w:rsidP="00094563">
      <w:pPr>
        <w:spacing w:after="0" w:line="240" w:lineRule="auto"/>
        <w:jc w:val="center"/>
        <w:rPr>
          <w:rFonts w:ascii="Arial" w:hAnsi="Arial" w:cs="Arial"/>
        </w:rPr>
      </w:pPr>
    </w:p>
    <w:p w14:paraId="720BC090" w14:textId="77777777" w:rsidR="003A568B" w:rsidRPr="00094563" w:rsidRDefault="003A568B" w:rsidP="0077475F">
      <w:pPr>
        <w:spacing w:after="0" w:line="240" w:lineRule="auto"/>
        <w:jc w:val="center"/>
        <w:rPr>
          <w:rFonts w:ascii="Arial" w:hAnsi="Arial" w:cs="Arial"/>
        </w:rPr>
      </w:pPr>
    </w:p>
    <w:p w14:paraId="47E7538A" w14:textId="77777777" w:rsidR="003A568B" w:rsidRPr="00094563" w:rsidRDefault="003A568B" w:rsidP="0077475F">
      <w:pPr>
        <w:spacing w:after="0" w:line="240" w:lineRule="auto"/>
        <w:jc w:val="center"/>
        <w:rPr>
          <w:rFonts w:ascii="Arial" w:hAnsi="Arial" w:cs="Arial"/>
          <w:sz w:val="24"/>
        </w:rPr>
      </w:pPr>
    </w:p>
    <w:p w14:paraId="107CBF76" w14:textId="77777777" w:rsidR="009A7571" w:rsidRPr="00094563" w:rsidRDefault="0077475F" w:rsidP="0077475F">
      <w:pPr>
        <w:spacing w:after="0" w:line="240" w:lineRule="auto"/>
        <w:jc w:val="center"/>
        <w:rPr>
          <w:rFonts w:ascii="Arial" w:hAnsi="Arial" w:cs="Arial"/>
          <w:sz w:val="24"/>
        </w:rPr>
      </w:pPr>
      <w:r w:rsidRPr="00094563">
        <w:rPr>
          <w:rFonts w:ascii="Arial" w:hAnsi="Arial" w:cs="Arial"/>
          <w:sz w:val="24"/>
        </w:rPr>
        <w:t>COMMUNIQUÉ DE PRESSE</w:t>
      </w:r>
    </w:p>
    <w:p w14:paraId="1CC9BBAE" w14:textId="77777777" w:rsidR="0077475F" w:rsidRPr="00094563" w:rsidRDefault="0077475F" w:rsidP="0077475F">
      <w:pPr>
        <w:spacing w:after="0" w:line="240" w:lineRule="auto"/>
        <w:rPr>
          <w:rFonts w:ascii="Arial" w:hAnsi="Arial" w:cs="Arial"/>
          <w:b/>
          <w:sz w:val="24"/>
        </w:rPr>
      </w:pPr>
    </w:p>
    <w:p w14:paraId="0231C354" w14:textId="77777777" w:rsidR="00B74CF3" w:rsidRPr="00094563" w:rsidRDefault="00B74CF3" w:rsidP="0077475F">
      <w:pPr>
        <w:spacing w:after="0" w:line="240" w:lineRule="auto"/>
        <w:rPr>
          <w:rFonts w:ascii="Arial" w:hAnsi="Arial" w:cs="Arial"/>
          <w:b/>
          <w:sz w:val="24"/>
        </w:rPr>
      </w:pPr>
    </w:p>
    <w:p w14:paraId="4A1F1B12" w14:textId="77777777" w:rsidR="00F11C36" w:rsidRPr="00094563" w:rsidRDefault="00F11C36" w:rsidP="001D731B">
      <w:pPr>
        <w:spacing w:after="0"/>
        <w:jc w:val="both"/>
        <w:rPr>
          <w:rFonts w:ascii="Arial" w:hAnsi="Arial" w:cs="Arial"/>
          <w:b/>
          <w:sz w:val="24"/>
        </w:rPr>
      </w:pPr>
    </w:p>
    <w:p w14:paraId="0038BD84" w14:textId="7EEA6861" w:rsidR="00C13BCA" w:rsidRPr="00094563" w:rsidRDefault="002C69F6" w:rsidP="005D4A52">
      <w:pPr>
        <w:jc w:val="both"/>
        <w:rPr>
          <w:rFonts w:ascii="Arial" w:hAnsi="Arial" w:cs="Arial"/>
          <w:b/>
          <w:i/>
          <w:sz w:val="24"/>
        </w:rPr>
      </w:pPr>
      <w:r w:rsidRPr="00094563">
        <w:rPr>
          <w:rFonts w:ascii="Arial" w:hAnsi="Arial" w:cs="Arial"/>
          <w:b/>
          <w:i/>
          <w:sz w:val="24"/>
        </w:rPr>
        <w:t>Lancement d’un a</w:t>
      </w:r>
      <w:r w:rsidR="004436CE" w:rsidRPr="00094563">
        <w:rPr>
          <w:rFonts w:ascii="Arial" w:hAnsi="Arial" w:cs="Arial"/>
          <w:b/>
          <w:i/>
          <w:sz w:val="24"/>
        </w:rPr>
        <w:t xml:space="preserve">ppel à projet </w:t>
      </w:r>
      <w:r w:rsidRPr="00094563">
        <w:rPr>
          <w:rFonts w:ascii="Arial" w:hAnsi="Arial" w:cs="Arial"/>
          <w:b/>
          <w:i/>
          <w:sz w:val="24"/>
        </w:rPr>
        <w:t>pour l’expérimentation</w:t>
      </w:r>
      <w:r w:rsidR="004436CE" w:rsidRPr="00094563">
        <w:rPr>
          <w:rFonts w:ascii="Arial" w:hAnsi="Arial" w:cs="Arial"/>
          <w:b/>
          <w:i/>
          <w:sz w:val="24"/>
        </w:rPr>
        <w:t xml:space="preserve"> de six lieux ressources en aides techniques à la communication alternative et améliorée.</w:t>
      </w:r>
    </w:p>
    <w:p w14:paraId="45992FDD" w14:textId="2F5072A2" w:rsidR="003E6D1E" w:rsidRPr="00094563" w:rsidRDefault="00250330" w:rsidP="003E6D1E">
      <w:pPr>
        <w:jc w:val="both"/>
        <w:rPr>
          <w:rFonts w:ascii="Arial" w:hAnsi="Arial" w:cs="Arial"/>
          <w:b/>
        </w:rPr>
      </w:pPr>
      <w:r w:rsidRPr="00094563">
        <w:rPr>
          <w:rFonts w:ascii="Arial" w:hAnsi="Arial" w:cs="Arial"/>
          <w:b/>
        </w:rPr>
        <w:t>La communication</w:t>
      </w:r>
      <w:r w:rsidR="00FF5C5F" w:rsidRPr="00094563">
        <w:rPr>
          <w:rFonts w:ascii="Arial" w:hAnsi="Arial" w:cs="Arial"/>
          <w:b/>
        </w:rPr>
        <w:t xml:space="preserve"> </w:t>
      </w:r>
      <w:r w:rsidR="00AA13E2" w:rsidRPr="00094563">
        <w:rPr>
          <w:rFonts w:ascii="Arial" w:hAnsi="Arial" w:cs="Arial"/>
          <w:b/>
        </w:rPr>
        <w:t xml:space="preserve">alternative et améliorée, un levier pour renforcer </w:t>
      </w:r>
      <w:r w:rsidR="00E750CF" w:rsidRPr="00094563">
        <w:rPr>
          <w:rFonts w:ascii="Arial" w:hAnsi="Arial" w:cs="Arial"/>
          <w:b/>
        </w:rPr>
        <w:t>le pouvoir d’agir des personnes</w:t>
      </w:r>
      <w:r w:rsidR="00094563">
        <w:rPr>
          <w:rFonts w:ascii="Arial" w:hAnsi="Arial" w:cs="Arial"/>
          <w:b/>
        </w:rPr>
        <w:t>.</w:t>
      </w:r>
    </w:p>
    <w:p w14:paraId="4B44774E" w14:textId="2238D0C2" w:rsidR="00AA230B" w:rsidRPr="00094563" w:rsidRDefault="00AA230B" w:rsidP="003E6D1E">
      <w:pPr>
        <w:jc w:val="both"/>
        <w:rPr>
          <w:rFonts w:ascii="Arial" w:hAnsi="Arial" w:cs="Arial"/>
        </w:rPr>
      </w:pPr>
      <w:r w:rsidRPr="00094563">
        <w:rPr>
          <w:rFonts w:ascii="Arial" w:hAnsi="Arial" w:cs="Arial"/>
        </w:rPr>
        <w:t>Dans le cadre de la société inclusive, l’autodétermination occupe une place centrale et doit être confortée. Or, ce pouvoir d’agir des personnes ne pourra être pleinement effectif sans renforcer le pouvoir de dire, ou plus largement de s’exprimer.</w:t>
      </w:r>
    </w:p>
    <w:p w14:paraId="25534351" w14:textId="7E131692" w:rsidR="00250330" w:rsidRPr="00094563" w:rsidRDefault="00250330" w:rsidP="003E6D1E">
      <w:pPr>
        <w:jc w:val="both"/>
        <w:rPr>
          <w:rFonts w:ascii="Arial" w:hAnsi="Arial" w:cs="Arial"/>
        </w:rPr>
      </w:pPr>
      <w:r w:rsidRPr="00094563">
        <w:rPr>
          <w:rFonts w:ascii="Arial" w:hAnsi="Arial" w:cs="Arial"/>
        </w:rPr>
        <w:t>La Communication Améliorée et Alternative (</w:t>
      </w:r>
      <w:r w:rsidR="00FF5C5F" w:rsidRPr="00094563">
        <w:rPr>
          <w:rFonts w:ascii="Arial" w:hAnsi="Arial" w:cs="Arial"/>
        </w:rPr>
        <w:t>CAA) est</w:t>
      </w:r>
      <w:r w:rsidRPr="00094563">
        <w:rPr>
          <w:rFonts w:ascii="Arial" w:hAnsi="Arial" w:cs="Arial"/>
        </w:rPr>
        <w:t xml:space="preserve"> un ensemble d’outils et de stratégies </w:t>
      </w:r>
      <w:r w:rsidR="006345A0" w:rsidRPr="00094563">
        <w:rPr>
          <w:rFonts w:ascii="Arial" w:hAnsi="Arial" w:cs="Arial"/>
        </w:rPr>
        <w:t>qu’une personne</w:t>
      </w:r>
      <w:r w:rsidRPr="00094563">
        <w:rPr>
          <w:rFonts w:ascii="Arial" w:hAnsi="Arial" w:cs="Arial"/>
        </w:rPr>
        <w:t xml:space="preserve"> en situation de handicap de parole utilise pour résoudre les défis communicatifs quotidiens. Quand le langage </w:t>
      </w:r>
      <w:r w:rsidR="007A57E7" w:rsidRPr="00094563">
        <w:rPr>
          <w:rFonts w:ascii="Arial" w:hAnsi="Arial" w:cs="Arial"/>
        </w:rPr>
        <w:t>et la compréhension sont</w:t>
      </w:r>
      <w:r w:rsidR="00FF5C5F" w:rsidRPr="00094563">
        <w:rPr>
          <w:rFonts w:ascii="Arial" w:hAnsi="Arial" w:cs="Arial"/>
        </w:rPr>
        <w:t xml:space="preserve"> complexe</w:t>
      </w:r>
      <w:r w:rsidR="007A57E7" w:rsidRPr="00094563">
        <w:rPr>
          <w:rFonts w:ascii="Arial" w:hAnsi="Arial" w:cs="Arial"/>
        </w:rPr>
        <w:t>s</w:t>
      </w:r>
      <w:r w:rsidRPr="00094563">
        <w:rPr>
          <w:rFonts w:ascii="Arial" w:hAnsi="Arial" w:cs="Arial"/>
        </w:rPr>
        <w:t xml:space="preserve">, la CAA permet de pallier ces difficultés </w:t>
      </w:r>
      <w:r w:rsidR="00AA230B" w:rsidRPr="00094563">
        <w:rPr>
          <w:rFonts w:ascii="Arial" w:hAnsi="Arial" w:cs="Arial"/>
        </w:rPr>
        <w:t xml:space="preserve">en recourant à des techniques ou supports pour </w:t>
      </w:r>
      <w:r w:rsidRPr="00094563">
        <w:rPr>
          <w:rFonts w:ascii="Arial" w:hAnsi="Arial" w:cs="Arial"/>
        </w:rPr>
        <w:t xml:space="preserve">communiquer </w:t>
      </w:r>
      <w:r w:rsidR="006345A0" w:rsidRPr="00094563">
        <w:rPr>
          <w:rFonts w:ascii="Arial" w:hAnsi="Arial" w:cs="Arial"/>
        </w:rPr>
        <w:t xml:space="preserve">et interagir </w:t>
      </w:r>
      <w:r w:rsidRPr="00094563">
        <w:rPr>
          <w:rFonts w:ascii="Arial" w:hAnsi="Arial" w:cs="Arial"/>
        </w:rPr>
        <w:t>avec les autres.</w:t>
      </w:r>
    </w:p>
    <w:p w14:paraId="12F8602A" w14:textId="59E31377" w:rsidR="00226421" w:rsidRPr="00094563" w:rsidRDefault="00AA230B" w:rsidP="003E6D1E">
      <w:pPr>
        <w:jc w:val="both"/>
        <w:rPr>
          <w:rFonts w:ascii="Arial" w:hAnsi="Arial" w:cs="Arial"/>
        </w:rPr>
      </w:pPr>
      <w:r w:rsidRPr="00094563">
        <w:rPr>
          <w:rFonts w:ascii="Arial" w:hAnsi="Arial" w:cs="Arial"/>
        </w:rPr>
        <w:t>L’accès à c</w:t>
      </w:r>
      <w:r w:rsidR="00FF5C5F" w:rsidRPr="00094563">
        <w:rPr>
          <w:rFonts w:ascii="Arial" w:hAnsi="Arial" w:cs="Arial"/>
        </w:rPr>
        <w:t>es matériels de CAA est donc un levier important pour favoriser l’autonomie des personnes en situation de handicap</w:t>
      </w:r>
      <w:r w:rsidR="00FB1E37" w:rsidRPr="00094563">
        <w:rPr>
          <w:rFonts w:ascii="Arial" w:hAnsi="Arial" w:cs="Arial"/>
        </w:rPr>
        <w:t>. Pourtant, il reste néc</w:t>
      </w:r>
      <w:r w:rsidR="007A57E7" w:rsidRPr="00094563">
        <w:rPr>
          <w:rFonts w:ascii="Arial" w:hAnsi="Arial" w:cs="Arial"/>
        </w:rPr>
        <w:t xml:space="preserve">essaire de conforter son usage </w:t>
      </w:r>
      <w:r w:rsidR="00FF5C5F" w:rsidRPr="00094563">
        <w:rPr>
          <w:rFonts w:ascii="Arial" w:hAnsi="Arial" w:cs="Arial"/>
        </w:rPr>
        <w:t xml:space="preserve">notamment </w:t>
      </w:r>
      <w:r w:rsidR="00FB1E37" w:rsidRPr="00094563">
        <w:rPr>
          <w:rFonts w:ascii="Arial" w:hAnsi="Arial" w:cs="Arial"/>
        </w:rPr>
        <w:t>en accompagnant l</w:t>
      </w:r>
      <w:r w:rsidR="00FF5C5F" w:rsidRPr="00094563">
        <w:rPr>
          <w:rFonts w:ascii="Arial" w:hAnsi="Arial" w:cs="Arial"/>
        </w:rPr>
        <w:t>es personnes dans leur projet</w:t>
      </w:r>
      <w:r w:rsidR="00480F0A" w:rsidRPr="00094563">
        <w:rPr>
          <w:rFonts w:ascii="Arial" w:hAnsi="Arial" w:cs="Arial"/>
        </w:rPr>
        <w:t xml:space="preserve"> afin de leur proposer des essais de matériels.</w:t>
      </w:r>
    </w:p>
    <w:p w14:paraId="270E1F51" w14:textId="047CCFBE" w:rsidR="00226421" w:rsidRPr="00094563" w:rsidRDefault="00226421" w:rsidP="003E6D1E">
      <w:pPr>
        <w:jc w:val="both"/>
        <w:rPr>
          <w:rFonts w:ascii="Arial" w:hAnsi="Arial" w:cs="Arial"/>
          <w:b/>
        </w:rPr>
      </w:pPr>
      <w:r w:rsidRPr="00094563">
        <w:rPr>
          <w:rFonts w:ascii="Arial" w:hAnsi="Arial" w:cs="Arial"/>
          <w:b/>
        </w:rPr>
        <w:t>Selon Sophie CLUZEL : « Favoriser l’accès</w:t>
      </w:r>
      <w:r w:rsidR="003A0CE9">
        <w:rPr>
          <w:rFonts w:ascii="Arial" w:hAnsi="Arial" w:cs="Arial"/>
          <w:b/>
        </w:rPr>
        <w:t xml:space="preserve"> à la</w:t>
      </w:r>
      <w:r w:rsidRPr="00094563">
        <w:rPr>
          <w:rFonts w:ascii="Arial" w:hAnsi="Arial" w:cs="Arial"/>
          <w:b/>
        </w:rPr>
        <w:t xml:space="preserve"> communication alternative et améliorée c’est redonner la capacité à chacun de pouvoir s’exprimer, </w:t>
      </w:r>
      <w:r w:rsidR="003A0CE9">
        <w:rPr>
          <w:rFonts w:ascii="Arial" w:hAnsi="Arial" w:cs="Arial"/>
          <w:b/>
        </w:rPr>
        <w:t xml:space="preserve">de </w:t>
      </w:r>
      <w:r w:rsidRPr="00094563">
        <w:rPr>
          <w:rFonts w:ascii="Arial" w:hAnsi="Arial" w:cs="Arial"/>
          <w:b/>
        </w:rPr>
        <w:t xml:space="preserve">faire valoir ses besoins et ses attentes, mais aussi </w:t>
      </w:r>
      <w:r w:rsidR="003A0CE9">
        <w:rPr>
          <w:rFonts w:ascii="Arial" w:hAnsi="Arial" w:cs="Arial"/>
          <w:b/>
        </w:rPr>
        <w:t>d’</w:t>
      </w:r>
      <w:r w:rsidRPr="00094563">
        <w:rPr>
          <w:rFonts w:ascii="Arial" w:hAnsi="Arial" w:cs="Arial"/>
          <w:b/>
        </w:rPr>
        <w:t>interagir avec son environnement. Ces lieux ressources sont une avancée majeure et une condition pour mettre en œuvre une société pleinement inclusive et respectueuse du choix des personnes ».</w:t>
      </w:r>
    </w:p>
    <w:p w14:paraId="1064EE5F" w14:textId="77777777" w:rsidR="00226421" w:rsidRPr="00094563" w:rsidRDefault="00226421" w:rsidP="003E6D1E">
      <w:pPr>
        <w:jc w:val="both"/>
        <w:rPr>
          <w:rFonts w:ascii="Arial" w:hAnsi="Arial" w:cs="Arial"/>
          <w:b/>
        </w:rPr>
      </w:pPr>
    </w:p>
    <w:p w14:paraId="68B5DCA5" w14:textId="104652C9" w:rsidR="003E1C00" w:rsidRPr="00094563" w:rsidRDefault="00250330" w:rsidP="008A6FEB">
      <w:pPr>
        <w:jc w:val="both"/>
        <w:rPr>
          <w:rFonts w:ascii="Arial" w:hAnsi="Arial" w:cs="Arial"/>
          <w:b/>
        </w:rPr>
      </w:pPr>
      <w:r w:rsidRPr="00094563">
        <w:rPr>
          <w:rFonts w:ascii="Arial" w:hAnsi="Arial" w:cs="Arial"/>
          <w:b/>
        </w:rPr>
        <w:t xml:space="preserve">Lancement d’un appel à projet </w:t>
      </w:r>
      <w:r w:rsidR="007608F1" w:rsidRPr="00094563">
        <w:rPr>
          <w:rFonts w:ascii="Arial" w:hAnsi="Arial" w:cs="Arial"/>
          <w:b/>
        </w:rPr>
        <w:t xml:space="preserve">dédié </w:t>
      </w:r>
      <w:r w:rsidRPr="00094563">
        <w:rPr>
          <w:rFonts w:ascii="Arial" w:hAnsi="Arial" w:cs="Arial"/>
          <w:b/>
        </w:rPr>
        <w:t>par la C</w:t>
      </w:r>
      <w:r w:rsidR="003E1C00" w:rsidRPr="00094563">
        <w:rPr>
          <w:rFonts w:ascii="Arial" w:hAnsi="Arial" w:cs="Arial"/>
          <w:b/>
        </w:rPr>
        <w:t>aisse Nationale de Solidarité pour l’Autonomie</w:t>
      </w:r>
      <w:r w:rsidR="00CB2BA2" w:rsidRPr="00094563">
        <w:rPr>
          <w:rFonts w:ascii="Arial" w:hAnsi="Arial" w:cs="Arial"/>
          <w:b/>
        </w:rPr>
        <w:t xml:space="preserve"> (CNSA)</w:t>
      </w:r>
      <w:r w:rsidR="00094563">
        <w:rPr>
          <w:rFonts w:ascii="Arial" w:hAnsi="Arial" w:cs="Arial"/>
          <w:b/>
        </w:rPr>
        <w:t>.</w:t>
      </w:r>
    </w:p>
    <w:p w14:paraId="111A031B" w14:textId="033E2229" w:rsidR="008A6FEB" w:rsidRPr="00094563" w:rsidRDefault="002C69F6" w:rsidP="008A6FEB">
      <w:pPr>
        <w:jc w:val="both"/>
        <w:rPr>
          <w:rFonts w:ascii="Arial" w:hAnsi="Arial" w:cs="Arial"/>
        </w:rPr>
      </w:pPr>
      <w:r w:rsidRPr="00094563">
        <w:rPr>
          <w:rFonts w:ascii="Arial" w:hAnsi="Arial" w:cs="Arial"/>
        </w:rPr>
        <w:t>S</w:t>
      </w:r>
      <w:r w:rsidR="008A6FEB" w:rsidRPr="00094563">
        <w:rPr>
          <w:rFonts w:ascii="Arial" w:hAnsi="Arial" w:cs="Arial"/>
        </w:rPr>
        <w:t xml:space="preserve">ix </w:t>
      </w:r>
      <w:r w:rsidR="003E1C00" w:rsidRPr="00094563">
        <w:rPr>
          <w:rFonts w:ascii="Arial" w:hAnsi="Arial" w:cs="Arial"/>
        </w:rPr>
        <w:t>lieux</w:t>
      </w:r>
      <w:r w:rsidR="008A6FEB" w:rsidRPr="00094563">
        <w:rPr>
          <w:rFonts w:ascii="Arial" w:hAnsi="Arial" w:cs="Arial"/>
        </w:rPr>
        <w:t xml:space="preserve"> </w:t>
      </w:r>
      <w:r w:rsidR="003E1C00" w:rsidRPr="00094563">
        <w:rPr>
          <w:rFonts w:ascii="Arial" w:hAnsi="Arial" w:cs="Arial"/>
        </w:rPr>
        <w:t xml:space="preserve">ressources en </w:t>
      </w:r>
      <w:r w:rsidR="008A6FEB" w:rsidRPr="00094563">
        <w:rPr>
          <w:rFonts w:ascii="Arial" w:hAnsi="Arial" w:cs="Arial"/>
        </w:rPr>
        <w:t>aides techniques pour la communication alternative améliorée</w:t>
      </w:r>
      <w:r w:rsidRPr="00094563">
        <w:rPr>
          <w:rFonts w:ascii="Arial" w:hAnsi="Arial" w:cs="Arial"/>
        </w:rPr>
        <w:t xml:space="preserve"> vont être créés sur le territoire</w:t>
      </w:r>
      <w:r w:rsidR="00AA230B" w:rsidRPr="00094563">
        <w:rPr>
          <w:rFonts w:ascii="Arial" w:hAnsi="Arial" w:cs="Arial"/>
        </w:rPr>
        <w:t xml:space="preserve"> en 2022</w:t>
      </w:r>
      <w:r w:rsidR="00A9690E" w:rsidRPr="00094563">
        <w:rPr>
          <w:rFonts w:ascii="Arial" w:hAnsi="Arial" w:cs="Arial"/>
        </w:rPr>
        <w:t xml:space="preserve">. Ces pôles </w:t>
      </w:r>
      <w:r w:rsidR="007944D6" w:rsidRPr="00094563">
        <w:rPr>
          <w:rFonts w:ascii="Arial" w:hAnsi="Arial" w:cs="Arial"/>
        </w:rPr>
        <w:t xml:space="preserve">proposeront des </w:t>
      </w:r>
      <w:r w:rsidR="000A109B" w:rsidRPr="00094563">
        <w:rPr>
          <w:rFonts w:ascii="Arial" w:hAnsi="Arial" w:cs="Arial"/>
        </w:rPr>
        <w:t>prêts</w:t>
      </w:r>
      <w:r w:rsidR="007944D6" w:rsidRPr="00094563">
        <w:rPr>
          <w:rFonts w:ascii="Arial" w:hAnsi="Arial" w:cs="Arial"/>
        </w:rPr>
        <w:t xml:space="preserve"> </w:t>
      </w:r>
      <w:r w:rsidR="00AA230B" w:rsidRPr="00094563">
        <w:rPr>
          <w:rFonts w:ascii="Arial" w:hAnsi="Arial" w:cs="Arial"/>
        </w:rPr>
        <w:t>afin de</w:t>
      </w:r>
      <w:r w:rsidR="000A109B" w:rsidRPr="00094563">
        <w:rPr>
          <w:rFonts w:ascii="Arial" w:hAnsi="Arial" w:cs="Arial"/>
        </w:rPr>
        <w:t xml:space="preserve"> tester et d’identifier les outils adaptés aux besoins de chacun.</w:t>
      </w:r>
    </w:p>
    <w:p w14:paraId="11A9A69E" w14:textId="769FDAD4" w:rsidR="000A109B" w:rsidRPr="00094563" w:rsidRDefault="008A6FEB" w:rsidP="002C69F6">
      <w:pPr>
        <w:jc w:val="both"/>
        <w:rPr>
          <w:rFonts w:ascii="Arial" w:hAnsi="Arial" w:cs="Arial"/>
        </w:rPr>
      </w:pPr>
      <w:r w:rsidRPr="00094563">
        <w:rPr>
          <w:rFonts w:ascii="Arial" w:hAnsi="Arial" w:cs="Arial"/>
        </w:rPr>
        <w:lastRenderedPageBreak/>
        <w:t>Les bénéficiaires de</w:t>
      </w:r>
      <w:r w:rsidR="00AA230B" w:rsidRPr="00094563">
        <w:rPr>
          <w:rFonts w:ascii="Arial" w:hAnsi="Arial" w:cs="Arial"/>
        </w:rPr>
        <w:t xml:space="preserve"> ces</w:t>
      </w:r>
      <w:r w:rsidR="003A0CE9">
        <w:rPr>
          <w:rFonts w:ascii="Arial" w:hAnsi="Arial" w:cs="Arial"/>
        </w:rPr>
        <w:t xml:space="preserve"> prêts sont l</w:t>
      </w:r>
      <w:r w:rsidRPr="00094563">
        <w:rPr>
          <w:rFonts w:ascii="Arial" w:hAnsi="Arial" w:cs="Arial"/>
        </w:rPr>
        <w:t>es personnes en situation de handicap ou âgées présentant des difficultés de communication en lien</w:t>
      </w:r>
      <w:r w:rsidR="003A0CE9">
        <w:rPr>
          <w:rFonts w:ascii="Arial" w:hAnsi="Arial" w:cs="Arial"/>
        </w:rPr>
        <w:t xml:space="preserve"> avec</w:t>
      </w:r>
      <w:r w:rsidRPr="00094563">
        <w:rPr>
          <w:rFonts w:ascii="Arial" w:hAnsi="Arial" w:cs="Arial"/>
        </w:rPr>
        <w:t xml:space="preserve"> des troubles de la parole, du langage ou de la comp</w:t>
      </w:r>
      <w:r w:rsidR="00094563">
        <w:rPr>
          <w:rFonts w:ascii="Arial" w:hAnsi="Arial" w:cs="Arial"/>
        </w:rPr>
        <w:t>réhension.</w:t>
      </w:r>
    </w:p>
    <w:p w14:paraId="1D23BBFE" w14:textId="6EB1213E" w:rsidR="00094563" w:rsidRDefault="00A24EA0" w:rsidP="00094563">
      <w:pPr>
        <w:spacing w:after="0"/>
        <w:jc w:val="both"/>
        <w:rPr>
          <w:rFonts w:ascii="Arial" w:hAnsi="Arial" w:cs="Arial"/>
        </w:rPr>
      </w:pPr>
      <w:r w:rsidRPr="00094563">
        <w:rPr>
          <w:rFonts w:ascii="Arial" w:hAnsi="Arial" w:cs="Arial"/>
        </w:rPr>
        <w:t xml:space="preserve">Pour participer à </w:t>
      </w:r>
      <w:r w:rsidR="003A0CE9">
        <w:rPr>
          <w:rFonts w:ascii="Arial" w:hAnsi="Arial" w:cs="Arial"/>
        </w:rPr>
        <w:t xml:space="preserve">la </w:t>
      </w:r>
      <w:r w:rsidRPr="00094563">
        <w:rPr>
          <w:rFonts w:ascii="Arial" w:hAnsi="Arial" w:cs="Arial"/>
        </w:rPr>
        <w:t>déclinaison de cette ambition, le</w:t>
      </w:r>
      <w:r w:rsidR="00D73A0E" w:rsidRPr="00094563">
        <w:rPr>
          <w:rFonts w:ascii="Arial" w:hAnsi="Arial" w:cs="Arial"/>
        </w:rPr>
        <w:t>s porteurs sont invités à consulter le cahier des charges de l'appel à projets et le cadre de réponse technique, en téléchargement sur cette page :</w:t>
      </w:r>
    </w:p>
    <w:p w14:paraId="699F9137" w14:textId="5CD57F4D" w:rsidR="00094563" w:rsidRPr="00094563" w:rsidRDefault="00020EBD" w:rsidP="00094563">
      <w:pPr>
        <w:jc w:val="both"/>
        <w:rPr>
          <w:rFonts w:ascii="Arial" w:hAnsi="Arial" w:cs="Arial"/>
          <w:color w:val="0000FF" w:themeColor="hyperlink"/>
          <w:u w:val="single"/>
        </w:rPr>
      </w:pPr>
      <w:hyperlink r:id="rId9" w:history="1">
        <w:r w:rsidR="00D73A0E" w:rsidRPr="00094563">
          <w:rPr>
            <w:rStyle w:val="Lienhypertexte"/>
            <w:rFonts w:ascii="Arial" w:hAnsi="Arial" w:cs="Arial"/>
          </w:rPr>
          <w:t>https://www.cnsa.fr/actualites-agenda/actualites/aides-techniques-pour-la-communication-alternative-et-amelioree-un-appel-a-projets-pour-constituer-des-parcs-daides-destines-a-lessai</w:t>
        </w:r>
      </w:hyperlink>
    </w:p>
    <w:p w14:paraId="59CEDDCF" w14:textId="335A18F7" w:rsidR="00D73A0E" w:rsidRPr="00094563" w:rsidRDefault="00D73A0E" w:rsidP="00D73A0E">
      <w:pPr>
        <w:jc w:val="both"/>
        <w:rPr>
          <w:rFonts w:ascii="Arial" w:hAnsi="Arial" w:cs="Arial"/>
        </w:rPr>
      </w:pPr>
      <w:r w:rsidRPr="00094563">
        <w:rPr>
          <w:rFonts w:ascii="Arial" w:hAnsi="Arial" w:cs="Arial"/>
        </w:rPr>
        <w:t xml:space="preserve">Ils doivent déposer leur projet auprès de la Caisse Nationale de Solidarité pour l’Autonomie au plus tard le 15 avril 2022, à l’adresse suivante : </w:t>
      </w:r>
      <w:hyperlink r:id="rId10" w:history="1">
        <w:r w:rsidRPr="00094563">
          <w:rPr>
            <w:rStyle w:val="Lienhypertexte"/>
            <w:rFonts w:ascii="Arial" w:hAnsi="Arial" w:cs="Arial"/>
          </w:rPr>
          <w:t>aacta@cnsa.fr</w:t>
        </w:r>
      </w:hyperlink>
    </w:p>
    <w:p w14:paraId="7D25BE7E" w14:textId="3498130B" w:rsidR="008A6FEB" w:rsidRPr="00094563" w:rsidRDefault="008A6FEB" w:rsidP="008A6FEB">
      <w:pPr>
        <w:jc w:val="both"/>
        <w:rPr>
          <w:rFonts w:ascii="Arial" w:hAnsi="Arial" w:cs="Arial"/>
        </w:rPr>
      </w:pPr>
    </w:p>
    <w:p w14:paraId="4B56092F" w14:textId="77777777" w:rsidR="009F6BDD" w:rsidRPr="00094563" w:rsidRDefault="009F6BDD" w:rsidP="00094563">
      <w:pPr>
        <w:shd w:val="clear" w:color="auto" w:fill="FFFFFF"/>
        <w:spacing w:after="100" w:afterAutospacing="1" w:line="240" w:lineRule="auto"/>
        <w:jc w:val="center"/>
        <w:rPr>
          <w:rFonts w:ascii="Arial" w:hAnsi="Arial" w:cs="Arial"/>
          <w:b/>
        </w:rPr>
      </w:pPr>
      <w:r w:rsidRPr="00094563">
        <w:rPr>
          <w:rFonts w:ascii="Arial" w:hAnsi="Arial" w:cs="Arial"/>
          <w:b/>
        </w:rPr>
        <w:t>Contact presse Secrétariat d’Etat chargé des personnes handicapées</w:t>
      </w:r>
    </w:p>
    <w:p w14:paraId="5B6A8D04" w14:textId="05D63F10" w:rsidR="005A1125" w:rsidRPr="00094563" w:rsidRDefault="00020EBD" w:rsidP="00094563">
      <w:pPr>
        <w:shd w:val="clear" w:color="auto" w:fill="FFFFFF"/>
        <w:spacing w:after="100" w:afterAutospacing="1" w:line="240" w:lineRule="auto"/>
        <w:jc w:val="center"/>
        <w:rPr>
          <w:rFonts w:ascii="Arial" w:hAnsi="Arial" w:cs="Arial"/>
          <w:b/>
        </w:rPr>
      </w:pPr>
      <w:hyperlink r:id="rId11" w:history="1">
        <w:r w:rsidR="009F6BDD" w:rsidRPr="00094563">
          <w:rPr>
            <w:rStyle w:val="Lienhypertexte"/>
            <w:rFonts w:ascii="Arial" w:hAnsi="Arial" w:cs="Arial"/>
            <w:b/>
          </w:rPr>
          <w:t>seph.communication@pm.gouv.fr</w:t>
        </w:r>
      </w:hyperlink>
    </w:p>
    <w:sectPr w:rsidR="005A1125" w:rsidRPr="00094563" w:rsidSect="00094563">
      <w:footerReference w:type="default" r:id="rId12"/>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0283C" w14:textId="77777777" w:rsidR="00B40F7A" w:rsidRDefault="00B40F7A" w:rsidP="00A946F6">
      <w:pPr>
        <w:spacing w:after="0" w:line="240" w:lineRule="auto"/>
      </w:pPr>
      <w:r>
        <w:separator/>
      </w:r>
    </w:p>
  </w:endnote>
  <w:endnote w:type="continuationSeparator" w:id="0">
    <w:p w14:paraId="316BDCE7" w14:textId="77777777" w:rsidR="00B40F7A" w:rsidRDefault="00B40F7A" w:rsidP="00A9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lementePDae">
    <w:altName w:val="ClementePDae"/>
    <w:panose1 w:val="00000000000000000000"/>
    <w:charset w:val="00"/>
    <w:family w:val="swiss"/>
    <w:notTrueType/>
    <w:pitch w:val="default"/>
    <w:sig w:usb0="00000003" w:usb1="00000000" w:usb2="00000000" w:usb3="00000000" w:csb0="00000001" w:csb1="00000000"/>
  </w:font>
  <w:font w:name="ClementePDaq">
    <w:altName w:val="ClementePDaq"/>
    <w:panose1 w:val="00000000000000000000"/>
    <w:charset w:val="00"/>
    <w:family w:val="swiss"/>
    <w:notTrueType/>
    <w:pitch w:val="default"/>
    <w:sig w:usb0="00000003" w:usb1="00000000" w:usb2="00000000" w:usb3="00000000" w:csb0="00000001" w:csb1="00000000"/>
  </w:font>
  <w:font w:name="ClementePDak">
    <w:altName w:val="ClementePDa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883973"/>
      <w:docPartObj>
        <w:docPartGallery w:val="Page Numbers (Bottom of Page)"/>
        <w:docPartUnique/>
      </w:docPartObj>
    </w:sdtPr>
    <w:sdtEndPr/>
    <w:sdtContent>
      <w:p w14:paraId="03CA8ABB" w14:textId="59269886" w:rsidR="00064AA2" w:rsidRDefault="00064AA2">
        <w:pPr>
          <w:pStyle w:val="Pieddepage"/>
          <w:jc w:val="right"/>
        </w:pPr>
        <w:r>
          <w:fldChar w:fldCharType="begin"/>
        </w:r>
        <w:r>
          <w:instrText>PAGE   \* MERGEFORMAT</w:instrText>
        </w:r>
        <w:r>
          <w:fldChar w:fldCharType="separate"/>
        </w:r>
        <w:r w:rsidR="00020EBD">
          <w:rPr>
            <w:noProof/>
          </w:rPr>
          <w:t>1</w:t>
        </w:r>
        <w:r>
          <w:fldChar w:fldCharType="end"/>
        </w:r>
      </w:p>
    </w:sdtContent>
  </w:sdt>
  <w:p w14:paraId="33A097AB" w14:textId="77777777" w:rsidR="00064AA2" w:rsidRDefault="00064A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EFBF3" w14:textId="77777777" w:rsidR="00B40F7A" w:rsidRDefault="00B40F7A" w:rsidP="00A946F6">
      <w:pPr>
        <w:spacing w:after="0" w:line="240" w:lineRule="auto"/>
      </w:pPr>
      <w:r>
        <w:separator/>
      </w:r>
    </w:p>
  </w:footnote>
  <w:footnote w:type="continuationSeparator" w:id="0">
    <w:p w14:paraId="243BEF2B" w14:textId="77777777" w:rsidR="00B40F7A" w:rsidRDefault="00B40F7A" w:rsidP="00A94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9B5"/>
    <w:multiLevelType w:val="hybridMultilevel"/>
    <w:tmpl w:val="9C620576"/>
    <w:lvl w:ilvl="0" w:tplc="81E81E50">
      <w:start w:val="12"/>
      <w:numFmt w:val="bullet"/>
      <w:lvlText w:val="-"/>
      <w:lvlJc w:val="left"/>
      <w:pPr>
        <w:ind w:left="720" w:hanging="360"/>
      </w:pPr>
      <w:rPr>
        <w:rFonts w:ascii="Arial" w:eastAsiaTheme="minorHAnsi" w:hAnsi="Arial"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1366F1"/>
    <w:multiLevelType w:val="hybridMultilevel"/>
    <w:tmpl w:val="C41C0764"/>
    <w:lvl w:ilvl="0" w:tplc="6BBEAFAA">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3546C63"/>
    <w:multiLevelType w:val="hybridMultilevel"/>
    <w:tmpl w:val="A612A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210EAA"/>
    <w:multiLevelType w:val="hybridMultilevel"/>
    <w:tmpl w:val="97923164"/>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220757"/>
    <w:multiLevelType w:val="hybridMultilevel"/>
    <w:tmpl w:val="650855B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AD05A2"/>
    <w:multiLevelType w:val="hybridMultilevel"/>
    <w:tmpl w:val="150E1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360C3B"/>
    <w:multiLevelType w:val="hybridMultilevel"/>
    <w:tmpl w:val="B2C6F9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5127A1"/>
    <w:multiLevelType w:val="hybridMultilevel"/>
    <w:tmpl w:val="173012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1D322A"/>
    <w:multiLevelType w:val="hybridMultilevel"/>
    <w:tmpl w:val="61D0D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D030EC"/>
    <w:multiLevelType w:val="hybridMultilevel"/>
    <w:tmpl w:val="7E8637F8"/>
    <w:lvl w:ilvl="0" w:tplc="FF6EB1E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610729"/>
    <w:multiLevelType w:val="hybridMultilevel"/>
    <w:tmpl w:val="AB381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0B7BF5"/>
    <w:multiLevelType w:val="hybridMultilevel"/>
    <w:tmpl w:val="926259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F783B45"/>
    <w:multiLevelType w:val="hybridMultilevel"/>
    <w:tmpl w:val="1B40A9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8B05A4"/>
    <w:multiLevelType w:val="hybridMultilevel"/>
    <w:tmpl w:val="1A7412A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4E1ED1"/>
    <w:multiLevelType w:val="hybridMultilevel"/>
    <w:tmpl w:val="F0801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0D0DEE"/>
    <w:multiLevelType w:val="hybridMultilevel"/>
    <w:tmpl w:val="377AA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863631"/>
    <w:multiLevelType w:val="hybridMultilevel"/>
    <w:tmpl w:val="4F364D2A"/>
    <w:lvl w:ilvl="0" w:tplc="9B8A9B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1613A7"/>
    <w:multiLevelType w:val="hybridMultilevel"/>
    <w:tmpl w:val="B836A34E"/>
    <w:lvl w:ilvl="0" w:tplc="F1AC1E52">
      <w:start w:val="6"/>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F13E26"/>
    <w:multiLevelType w:val="multilevel"/>
    <w:tmpl w:val="1216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FD2179"/>
    <w:multiLevelType w:val="hybridMultilevel"/>
    <w:tmpl w:val="5E8817F4"/>
    <w:lvl w:ilvl="0" w:tplc="040C000F">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15:restartNumberingAfterBreak="0">
    <w:nsid w:val="413131C7"/>
    <w:multiLevelType w:val="hybridMultilevel"/>
    <w:tmpl w:val="320A0592"/>
    <w:lvl w:ilvl="0" w:tplc="C9A67800">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9036F9"/>
    <w:multiLevelType w:val="hybridMultilevel"/>
    <w:tmpl w:val="8E860F12"/>
    <w:lvl w:ilvl="0" w:tplc="1D5A89D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0C2517"/>
    <w:multiLevelType w:val="multilevel"/>
    <w:tmpl w:val="DB12BFD4"/>
    <w:name w:val="LBOOK1"/>
    <w:lvl w:ilvl="0">
      <w:start w:val="1"/>
      <w:numFmt w:val="none"/>
      <w:lvlRestart w:val="0"/>
      <w:suff w:val="nothing"/>
      <w:lvlText w:val=""/>
      <w:lvlJc w:val="left"/>
      <w:pPr>
        <w:ind w:left="720" w:hanging="360"/>
      </w:pPr>
      <w:rPr>
        <w:rFonts w:hint="default"/>
        <w:u w:val="none"/>
        <w:effect w:val="none"/>
      </w:rPr>
    </w:lvl>
    <w:lvl w:ilvl="1">
      <w:start w:val="1"/>
      <w:numFmt w:val="none"/>
      <w:suff w:val="nothing"/>
      <w:lvlText w:val=""/>
      <w:lvlJc w:val="left"/>
      <w:pPr>
        <w:ind w:left="0" w:firstLine="0"/>
      </w:pPr>
      <w:rPr>
        <w:rFonts w:hint="default"/>
        <w:u w:val="none"/>
        <w:effect w:val="none"/>
      </w:rPr>
    </w:lvl>
    <w:lvl w:ilvl="2">
      <w:start w:val="1"/>
      <w:numFmt w:val="none"/>
      <w:pStyle w:val="afiche"/>
      <w:suff w:val="nothing"/>
      <w:lvlText w:val=""/>
      <w:lvlJc w:val="left"/>
      <w:pPr>
        <w:ind w:left="-737" w:firstLine="680"/>
      </w:pPr>
      <w:rPr>
        <w:rFonts w:hint="default"/>
        <w:u w:val="none"/>
        <w:effect w:val="none"/>
        <w:shd w:val="clear" w:color="auto" w:fill="auto"/>
      </w:rPr>
    </w:lvl>
    <w:lvl w:ilvl="3">
      <w:start w:val="1"/>
      <w:numFmt w:val="upperRoman"/>
      <w:pStyle w:val="atitre1"/>
      <w:suff w:val="space"/>
      <w:lvlText w:val="%4."/>
      <w:lvlJc w:val="left"/>
      <w:pPr>
        <w:ind w:left="-283" w:firstLine="0"/>
      </w:pPr>
      <w:rPr>
        <w:rFonts w:hint="default"/>
        <w:u w:val="none"/>
        <w:effect w:val="none"/>
        <w:shd w:val="clear" w:color="auto" w:fill="auto"/>
      </w:rPr>
    </w:lvl>
    <w:lvl w:ilvl="4">
      <w:start w:val="1"/>
      <w:numFmt w:val="decimal"/>
      <w:pStyle w:val="atitre2"/>
      <w:suff w:val="space"/>
      <w:lvlText w:val="%5."/>
      <w:lvlJc w:val="left"/>
      <w:pPr>
        <w:ind w:left="0" w:firstLine="0"/>
      </w:pPr>
      <w:rPr>
        <w:rFonts w:hint="default"/>
        <w:u w:val="none"/>
        <w:effect w:val="none"/>
        <w:shd w:val="clear" w:color="auto" w:fill="auto"/>
      </w:rPr>
    </w:lvl>
    <w:lvl w:ilvl="5">
      <w:start w:val="1"/>
      <w:numFmt w:val="lowerLetter"/>
      <w:pStyle w:val="atitre3"/>
      <w:suff w:val="space"/>
      <w:lvlText w:val="%6)"/>
      <w:lvlJc w:val="left"/>
      <w:pPr>
        <w:ind w:left="283" w:firstLine="0"/>
      </w:pPr>
      <w:rPr>
        <w:rFonts w:hint="default"/>
        <w:u w:val="none"/>
        <w:effect w:val="none"/>
        <w:shd w:val="clear" w:color="auto" w:fill="auto"/>
      </w:rPr>
    </w:lvl>
    <w:lvl w:ilvl="6">
      <w:start w:val="1"/>
      <w:numFmt w:val="none"/>
      <w:pStyle w:val="atitre4"/>
      <w:suff w:val="space"/>
      <w:lvlText w:val="•"/>
      <w:lvlJc w:val="left"/>
      <w:pPr>
        <w:ind w:left="567" w:firstLine="0"/>
      </w:pPr>
      <w:rPr>
        <w:rFonts w:hint="default"/>
        <w:u w:val="none"/>
        <w:effect w:val="none"/>
        <w:shd w:val="clear" w:color="auto" w:fill="auto"/>
      </w:rPr>
    </w:lvl>
    <w:lvl w:ilvl="7">
      <w:start w:val="1"/>
      <w:numFmt w:val="none"/>
      <w:pStyle w:val="atitre5"/>
      <w:suff w:val="nothing"/>
      <w:lvlText w:val=""/>
      <w:lvlJc w:val="left"/>
      <w:pPr>
        <w:ind w:left="0" w:firstLine="0"/>
      </w:pPr>
      <w:rPr>
        <w:rFonts w:hint="default"/>
        <w:u w:val="none"/>
        <w:effect w:val="none"/>
        <w:shd w:val="clear" w:color="auto" w:fill="auto"/>
      </w:rPr>
    </w:lvl>
    <w:lvl w:ilvl="8">
      <w:start w:val="1"/>
      <w:numFmt w:val="none"/>
      <w:lvlRestart w:val="0"/>
      <w:suff w:val="nothing"/>
      <w:lvlText w:val=""/>
      <w:lvlJc w:val="left"/>
      <w:pPr>
        <w:ind w:left="3240" w:hanging="360"/>
      </w:pPr>
      <w:rPr>
        <w:rFonts w:hint="default"/>
        <w:u w:val="none"/>
        <w:effect w:val="none"/>
      </w:rPr>
    </w:lvl>
  </w:abstractNum>
  <w:abstractNum w:abstractNumId="23" w15:restartNumberingAfterBreak="0">
    <w:nsid w:val="5055022F"/>
    <w:multiLevelType w:val="hybridMultilevel"/>
    <w:tmpl w:val="C7C68408"/>
    <w:lvl w:ilvl="0" w:tplc="E428984A">
      <w:start w:val="3"/>
      <w:numFmt w:val="bullet"/>
      <w:lvlText w:val="-"/>
      <w:lvlJc w:val="left"/>
      <w:pPr>
        <w:ind w:left="1800" w:hanging="360"/>
      </w:pPr>
      <w:rPr>
        <w:rFonts w:ascii="Arial" w:eastAsiaTheme="minorHAnsi" w:hAnsi="Arial" w:cs="Arial" w:hint="default"/>
        <w:b w:val="0"/>
        <w:color w:val="auto"/>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15:restartNumberingAfterBreak="0">
    <w:nsid w:val="50644EB0"/>
    <w:multiLevelType w:val="hybridMultilevel"/>
    <w:tmpl w:val="7CB00112"/>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5" w15:restartNumberingAfterBreak="0">
    <w:nsid w:val="50D41C60"/>
    <w:multiLevelType w:val="hybridMultilevel"/>
    <w:tmpl w:val="F302524A"/>
    <w:lvl w:ilvl="0" w:tplc="981CE5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9B7C37"/>
    <w:multiLevelType w:val="hybridMultilevel"/>
    <w:tmpl w:val="452AC6F0"/>
    <w:lvl w:ilvl="0" w:tplc="3B92DF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96F31C7"/>
    <w:multiLevelType w:val="hybridMultilevel"/>
    <w:tmpl w:val="BB58D8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A33FD1"/>
    <w:multiLevelType w:val="hybridMultilevel"/>
    <w:tmpl w:val="3BB4C4F4"/>
    <w:lvl w:ilvl="0" w:tplc="3A9489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8B7A76"/>
    <w:multiLevelType w:val="hybridMultilevel"/>
    <w:tmpl w:val="7BEA1F3C"/>
    <w:lvl w:ilvl="0" w:tplc="11F8937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FA7D0A"/>
    <w:multiLevelType w:val="hybridMultilevel"/>
    <w:tmpl w:val="B4887716"/>
    <w:lvl w:ilvl="0" w:tplc="F08264E2">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2BE609D"/>
    <w:multiLevelType w:val="hybridMultilevel"/>
    <w:tmpl w:val="5750EFE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2" w15:restartNumberingAfterBreak="0">
    <w:nsid w:val="681701AA"/>
    <w:multiLevelType w:val="hybridMultilevel"/>
    <w:tmpl w:val="E098E6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1069"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AAD48BB"/>
    <w:multiLevelType w:val="multilevel"/>
    <w:tmpl w:val="CD1C5FA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34" w15:restartNumberingAfterBreak="0">
    <w:nsid w:val="6E575D40"/>
    <w:multiLevelType w:val="hybridMultilevel"/>
    <w:tmpl w:val="1D32808C"/>
    <w:lvl w:ilvl="0" w:tplc="5FF4784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9B4B75"/>
    <w:multiLevelType w:val="hybridMultilevel"/>
    <w:tmpl w:val="1C3C6A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35F61D4"/>
    <w:multiLevelType w:val="hybridMultilevel"/>
    <w:tmpl w:val="AED47168"/>
    <w:lvl w:ilvl="0" w:tplc="05CA886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0E161B"/>
    <w:multiLevelType w:val="hybridMultilevel"/>
    <w:tmpl w:val="7848E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6ED3FB2"/>
    <w:multiLevelType w:val="hybridMultilevel"/>
    <w:tmpl w:val="7BDAC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A26AC6"/>
    <w:multiLevelType w:val="hybridMultilevel"/>
    <w:tmpl w:val="FB325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AED385B"/>
    <w:multiLevelType w:val="hybridMultilevel"/>
    <w:tmpl w:val="5644C102"/>
    <w:lvl w:ilvl="0" w:tplc="BB02D51E">
      <w:start w:val="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7E62571C"/>
    <w:multiLevelType w:val="hybridMultilevel"/>
    <w:tmpl w:val="C1A089E0"/>
    <w:lvl w:ilvl="0" w:tplc="E09A1FDC">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2"/>
  </w:num>
  <w:num w:numId="4">
    <w:abstractNumId w:val="7"/>
  </w:num>
  <w:num w:numId="5">
    <w:abstractNumId w:val="25"/>
  </w:num>
  <w:num w:numId="6">
    <w:abstractNumId w:val="13"/>
  </w:num>
  <w:num w:numId="7">
    <w:abstractNumId w:val="4"/>
  </w:num>
  <w:num w:numId="8">
    <w:abstractNumId w:val="3"/>
  </w:num>
  <w:num w:numId="9">
    <w:abstractNumId w:val="34"/>
  </w:num>
  <w:num w:numId="10">
    <w:abstractNumId w:val="41"/>
  </w:num>
  <w:num w:numId="11">
    <w:abstractNumId w:val="6"/>
  </w:num>
  <w:num w:numId="12">
    <w:abstractNumId w:val="24"/>
  </w:num>
  <w:num w:numId="13">
    <w:abstractNumId w:val="32"/>
  </w:num>
  <w:num w:numId="14">
    <w:abstractNumId w:val="33"/>
  </w:num>
  <w:num w:numId="15">
    <w:abstractNumId w:val="10"/>
  </w:num>
  <w:num w:numId="16">
    <w:abstractNumId w:val="18"/>
  </w:num>
  <w:num w:numId="17">
    <w:abstractNumId w:val="14"/>
  </w:num>
  <w:num w:numId="18">
    <w:abstractNumId w:val="9"/>
  </w:num>
  <w:num w:numId="19">
    <w:abstractNumId w:val="28"/>
  </w:num>
  <w:num w:numId="20">
    <w:abstractNumId w:val="30"/>
  </w:num>
  <w:num w:numId="21">
    <w:abstractNumId w:val="36"/>
  </w:num>
  <w:num w:numId="22">
    <w:abstractNumId w:val="38"/>
  </w:num>
  <w:num w:numId="23">
    <w:abstractNumId w:val="0"/>
  </w:num>
  <w:num w:numId="24">
    <w:abstractNumId w:val="19"/>
  </w:num>
  <w:num w:numId="25">
    <w:abstractNumId w:val="23"/>
  </w:num>
  <w:num w:numId="26">
    <w:abstractNumId w:val="5"/>
  </w:num>
  <w:num w:numId="27">
    <w:abstractNumId w:val="27"/>
  </w:num>
  <w:num w:numId="28">
    <w:abstractNumId w:val="40"/>
  </w:num>
  <w:num w:numId="29">
    <w:abstractNumId w:val="26"/>
  </w:num>
  <w:num w:numId="30">
    <w:abstractNumId w:val="39"/>
  </w:num>
  <w:num w:numId="31">
    <w:abstractNumId w:val="21"/>
  </w:num>
  <w:num w:numId="32">
    <w:abstractNumId w:val="35"/>
  </w:num>
  <w:num w:numId="33">
    <w:abstractNumId w:val="8"/>
  </w:num>
  <w:num w:numId="34">
    <w:abstractNumId w:val="37"/>
  </w:num>
  <w:num w:numId="35">
    <w:abstractNumId w:val="2"/>
  </w:num>
  <w:num w:numId="36">
    <w:abstractNumId w:val="31"/>
  </w:num>
  <w:num w:numId="37">
    <w:abstractNumId w:val="11"/>
  </w:num>
  <w:num w:numId="38">
    <w:abstractNumId w:val="1"/>
  </w:num>
  <w:num w:numId="39">
    <w:abstractNumId w:val="29"/>
  </w:num>
  <w:num w:numId="40">
    <w:abstractNumId w:val="17"/>
  </w:num>
  <w:num w:numId="41">
    <w:abstractNumId w:val="2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85"/>
    <w:rsid w:val="0000557D"/>
    <w:rsid w:val="00006304"/>
    <w:rsid w:val="000071EE"/>
    <w:rsid w:val="00007809"/>
    <w:rsid w:val="00013D1C"/>
    <w:rsid w:val="00013E29"/>
    <w:rsid w:val="0002063B"/>
    <w:rsid w:val="00020EBD"/>
    <w:rsid w:val="00021DE8"/>
    <w:rsid w:val="0002491B"/>
    <w:rsid w:val="00026A1C"/>
    <w:rsid w:val="00036404"/>
    <w:rsid w:val="00043083"/>
    <w:rsid w:val="00044DA6"/>
    <w:rsid w:val="0004513F"/>
    <w:rsid w:val="00047032"/>
    <w:rsid w:val="000479B7"/>
    <w:rsid w:val="00055655"/>
    <w:rsid w:val="00057C8C"/>
    <w:rsid w:val="00061736"/>
    <w:rsid w:val="0006349D"/>
    <w:rsid w:val="00064AA2"/>
    <w:rsid w:val="000876F4"/>
    <w:rsid w:val="000913E6"/>
    <w:rsid w:val="00094563"/>
    <w:rsid w:val="000952FF"/>
    <w:rsid w:val="000A072B"/>
    <w:rsid w:val="000A109B"/>
    <w:rsid w:val="000A15C7"/>
    <w:rsid w:val="000A20B2"/>
    <w:rsid w:val="000A430F"/>
    <w:rsid w:val="000A4F39"/>
    <w:rsid w:val="000A5FCD"/>
    <w:rsid w:val="000A7149"/>
    <w:rsid w:val="000B0984"/>
    <w:rsid w:val="000C4206"/>
    <w:rsid w:val="000D3AEB"/>
    <w:rsid w:val="000D3E1D"/>
    <w:rsid w:val="000E5956"/>
    <w:rsid w:val="000F1EB1"/>
    <w:rsid w:val="000F4499"/>
    <w:rsid w:val="000F6ED2"/>
    <w:rsid w:val="00101482"/>
    <w:rsid w:val="00102B5F"/>
    <w:rsid w:val="00105A90"/>
    <w:rsid w:val="00107F6E"/>
    <w:rsid w:val="00111B8F"/>
    <w:rsid w:val="001138FF"/>
    <w:rsid w:val="00120629"/>
    <w:rsid w:val="00124378"/>
    <w:rsid w:val="00135040"/>
    <w:rsid w:val="00146D65"/>
    <w:rsid w:val="00153791"/>
    <w:rsid w:val="00157F06"/>
    <w:rsid w:val="001629FB"/>
    <w:rsid w:val="00162F27"/>
    <w:rsid w:val="00166773"/>
    <w:rsid w:val="00167BFC"/>
    <w:rsid w:val="00177334"/>
    <w:rsid w:val="001778A4"/>
    <w:rsid w:val="00180402"/>
    <w:rsid w:val="00194125"/>
    <w:rsid w:val="001972A7"/>
    <w:rsid w:val="001A7FF7"/>
    <w:rsid w:val="001B3317"/>
    <w:rsid w:val="001B6C04"/>
    <w:rsid w:val="001C23B8"/>
    <w:rsid w:val="001C366E"/>
    <w:rsid w:val="001C5020"/>
    <w:rsid w:val="001C6734"/>
    <w:rsid w:val="001C6939"/>
    <w:rsid w:val="001C7198"/>
    <w:rsid w:val="001D20AA"/>
    <w:rsid w:val="001D731B"/>
    <w:rsid w:val="001E19EA"/>
    <w:rsid w:val="001E1A0B"/>
    <w:rsid w:val="001E60D8"/>
    <w:rsid w:val="001F0302"/>
    <w:rsid w:val="001F0AE2"/>
    <w:rsid w:val="001F0C77"/>
    <w:rsid w:val="001F28A2"/>
    <w:rsid w:val="001F4A9A"/>
    <w:rsid w:val="001F5259"/>
    <w:rsid w:val="00200959"/>
    <w:rsid w:val="00205866"/>
    <w:rsid w:val="00212163"/>
    <w:rsid w:val="00220280"/>
    <w:rsid w:val="00224CA3"/>
    <w:rsid w:val="00226421"/>
    <w:rsid w:val="002312FD"/>
    <w:rsid w:val="00237291"/>
    <w:rsid w:val="00240756"/>
    <w:rsid w:val="002417A0"/>
    <w:rsid w:val="00246CC4"/>
    <w:rsid w:val="00250063"/>
    <w:rsid w:val="00250330"/>
    <w:rsid w:val="002506B2"/>
    <w:rsid w:val="002529A5"/>
    <w:rsid w:val="0025678D"/>
    <w:rsid w:val="00265F87"/>
    <w:rsid w:val="00272D54"/>
    <w:rsid w:val="00273742"/>
    <w:rsid w:val="00275704"/>
    <w:rsid w:val="002763DA"/>
    <w:rsid w:val="002819DF"/>
    <w:rsid w:val="002834DA"/>
    <w:rsid w:val="00283D7C"/>
    <w:rsid w:val="0028562E"/>
    <w:rsid w:val="00291947"/>
    <w:rsid w:val="002A0BEB"/>
    <w:rsid w:val="002B6A35"/>
    <w:rsid w:val="002C3269"/>
    <w:rsid w:val="002C69F6"/>
    <w:rsid w:val="002C7B72"/>
    <w:rsid w:val="002D2A2A"/>
    <w:rsid w:val="002E4C53"/>
    <w:rsid w:val="002F20D2"/>
    <w:rsid w:val="002F404A"/>
    <w:rsid w:val="002F56B4"/>
    <w:rsid w:val="00307485"/>
    <w:rsid w:val="0031115C"/>
    <w:rsid w:val="00312A91"/>
    <w:rsid w:val="00316B11"/>
    <w:rsid w:val="003273C4"/>
    <w:rsid w:val="003379B1"/>
    <w:rsid w:val="003401D5"/>
    <w:rsid w:val="00340BF6"/>
    <w:rsid w:val="003423A9"/>
    <w:rsid w:val="00343645"/>
    <w:rsid w:val="003436BF"/>
    <w:rsid w:val="00350898"/>
    <w:rsid w:val="00350974"/>
    <w:rsid w:val="003515A9"/>
    <w:rsid w:val="00355062"/>
    <w:rsid w:val="00357E1E"/>
    <w:rsid w:val="00364C7A"/>
    <w:rsid w:val="00376C06"/>
    <w:rsid w:val="00376FCD"/>
    <w:rsid w:val="003771D0"/>
    <w:rsid w:val="00377EB3"/>
    <w:rsid w:val="00383A56"/>
    <w:rsid w:val="00390E83"/>
    <w:rsid w:val="0039545D"/>
    <w:rsid w:val="003A0CE9"/>
    <w:rsid w:val="003A3C71"/>
    <w:rsid w:val="003A4A80"/>
    <w:rsid w:val="003A568B"/>
    <w:rsid w:val="003A7EE9"/>
    <w:rsid w:val="003C24D2"/>
    <w:rsid w:val="003C2E33"/>
    <w:rsid w:val="003C640D"/>
    <w:rsid w:val="003E09C5"/>
    <w:rsid w:val="003E1C00"/>
    <w:rsid w:val="003E443C"/>
    <w:rsid w:val="003E5B03"/>
    <w:rsid w:val="003E6D1E"/>
    <w:rsid w:val="003E7002"/>
    <w:rsid w:val="003E7B6C"/>
    <w:rsid w:val="003F0843"/>
    <w:rsid w:val="003F0CBB"/>
    <w:rsid w:val="003F5776"/>
    <w:rsid w:val="00401567"/>
    <w:rsid w:val="00401832"/>
    <w:rsid w:val="00401E8D"/>
    <w:rsid w:val="00403C3E"/>
    <w:rsid w:val="00404D56"/>
    <w:rsid w:val="00405939"/>
    <w:rsid w:val="004105B5"/>
    <w:rsid w:val="0041729F"/>
    <w:rsid w:val="00422F6A"/>
    <w:rsid w:val="0042605D"/>
    <w:rsid w:val="00427E0E"/>
    <w:rsid w:val="004348D1"/>
    <w:rsid w:val="0043626B"/>
    <w:rsid w:val="00437C17"/>
    <w:rsid w:val="0044339A"/>
    <w:rsid w:val="004436CE"/>
    <w:rsid w:val="00446D36"/>
    <w:rsid w:val="00455325"/>
    <w:rsid w:val="004570BB"/>
    <w:rsid w:val="0046009E"/>
    <w:rsid w:val="00464824"/>
    <w:rsid w:val="00466232"/>
    <w:rsid w:val="00467EAF"/>
    <w:rsid w:val="00477B13"/>
    <w:rsid w:val="00480F0A"/>
    <w:rsid w:val="00484268"/>
    <w:rsid w:val="00486FE8"/>
    <w:rsid w:val="00493FC6"/>
    <w:rsid w:val="00494138"/>
    <w:rsid w:val="00494C5E"/>
    <w:rsid w:val="004A1D80"/>
    <w:rsid w:val="004A3C20"/>
    <w:rsid w:val="004C1FCD"/>
    <w:rsid w:val="004C59DC"/>
    <w:rsid w:val="004D2730"/>
    <w:rsid w:val="004D5060"/>
    <w:rsid w:val="004D641A"/>
    <w:rsid w:val="004E1CC7"/>
    <w:rsid w:val="004E3D29"/>
    <w:rsid w:val="004F595F"/>
    <w:rsid w:val="00506B2F"/>
    <w:rsid w:val="00515D68"/>
    <w:rsid w:val="005344A7"/>
    <w:rsid w:val="00541FD7"/>
    <w:rsid w:val="00554361"/>
    <w:rsid w:val="00570987"/>
    <w:rsid w:val="00585FA9"/>
    <w:rsid w:val="00590877"/>
    <w:rsid w:val="00595175"/>
    <w:rsid w:val="005A031C"/>
    <w:rsid w:val="005A1125"/>
    <w:rsid w:val="005A1375"/>
    <w:rsid w:val="005A24FD"/>
    <w:rsid w:val="005A5E31"/>
    <w:rsid w:val="005A68E4"/>
    <w:rsid w:val="005B0928"/>
    <w:rsid w:val="005B5E4A"/>
    <w:rsid w:val="005B5EA2"/>
    <w:rsid w:val="005C5C54"/>
    <w:rsid w:val="005C64EB"/>
    <w:rsid w:val="005C7916"/>
    <w:rsid w:val="005C7F4D"/>
    <w:rsid w:val="005D028E"/>
    <w:rsid w:val="005D4A52"/>
    <w:rsid w:val="005E4621"/>
    <w:rsid w:val="005E7EDF"/>
    <w:rsid w:val="00601639"/>
    <w:rsid w:val="0060170E"/>
    <w:rsid w:val="0060270B"/>
    <w:rsid w:val="00607115"/>
    <w:rsid w:val="00611224"/>
    <w:rsid w:val="006117D7"/>
    <w:rsid w:val="00611D82"/>
    <w:rsid w:val="00612DC0"/>
    <w:rsid w:val="00614575"/>
    <w:rsid w:val="00616564"/>
    <w:rsid w:val="00622149"/>
    <w:rsid w:val="00625184"/>
    <w:rsid w:val="00627293"/>
    <w:rsid w:val="0063135D"/>
    <w:rsid w:val="006345A0"/>
    <w:rsid w:val="0063462E"/>
    <w:rsid w:val="006359A2"/>
    <w:rsid w:val="0064262C"/>
    <w:rsid w:val="006462B4"/>
    <w:rsid w:val="006655E1"/>
    <w:rsid w:val="00665EC9"/>
    <w:rsid w:val="00671E82"/>
    <w:rsid w:val="006753AD"/>
    <w:rsid w:val="006753F9"/>
    <w:rsid w:val="006762C4"/>
    <w:rsid w:val="00681E85"/>
    <w:rsid w:val="00684920"/>
    <w:rsid w:val="006879BB"/>
    <w:rsid w:val="00691C39"/>
    <w:rsid w:val="0069287D"/>
    <w:rsid w:val="006A1307"/>
    <w:rsid w:val="006C4A7A"/>
    <w:rsid w:val="006F703A"/>
    <w:rsid w:val="00700AFB"/>
    <w:rsid w:val="00721B9B"/>
    <w:rsid w:val="00723092"/>
    <w:rsid w:val="00732658"/>
    <w:rsid w:val="00733A53"/>
    <w:rsid w:val="0074175D"/>
    <w:rsid w:val="00745572"/>
    <w:rsid w:val="00745E4A"/>
    <w:rsid w:val="00747946"/>
    <w:rsid w:val="00750218"/>
    <w:rsid w:val="007524D0"/>
    <w:rsid w:val="007608F1"/>
    <w:rsid w:val="007644EF"/>
    <w:rsid w:val="00767B77"/>
    <w:rsid w:val="0077077B"/>
    <w:rsid w:val="00773F5C"/>
    <w:rsid w:val="0077475F"/>
    <w:rsid w:val="007771B0"/>
    <w:rsid w:val="00780F35"/>
    <w:rsid w:val="007924F7"/>
    <w:rsid w:val="007944D6"/>
    <w:rsid w:val="007954B4"/>
    <w:rsid w:val="007A1E48"/>
    <w:rsid w:val="007A57E7"/>
    <w:rsid w:val="007B0EDD"/>
    <w:rsid w:val="007B12C5"/>
    <w:rsid w:val="007B48A2"/>
    <w:rsid w:val="007B70F1"/>
    <w:rsid w:val="007C052E"/>
    <w:rsid w:val="007C3B12"/>
    <w:rsid w:val="007C455F"/>
    <w:rsid w:val="007C4B39"/>
    <w:rsid w:val="007C6D95"/>
    <w:rsid w:val="007C7833"/>
    <w:rsid w:val="007D1C58"/>
    <w:rsid w:val="007D3033"/>
    <w:rsid w:val="007E3413"/>
    <w:rsid w:val="007F2582"/>
    <w:rsid w:val="007F5449"/>
    <w:rsid w:val="00824A97"/>
    <w:rsid w:val="0082525E"/>
    <w:rsid w:val="00835195"/>
    <w:rsid w:val="00837048"/>
    <w:rsid w:val="00841158"/>
    <w:rsid w:val="00850F7D"/>
    <w:rsid w:val="008540FD"/>
    <w:rsid w:val="008602E3"/>
    <w:rsid w:val="008749CA"/>
    <w:rsid w:val="008830A0"/>
    <w:rsid w:val="00890EF2"/>
    <w:rsid w:val="0089228B"/>
    <w:rsid w:val="008965B0"/>
    <w:rsid w:val="0089780D"/>
    <w:rsid w:val="008A093B"/>
    <w:rsid w:val="008A4542"/>
    <w:rsid w:val="008A6FEB"/>
    <w:rsid w:val="008B5F80"/>
    <w:rsid w:val="008C7F4A"/>
    <w:rsid w:val="008D108F"/>
    <w:rsid w:val="008D457E"/>
    <w:rsid w:val="008E0735"/>
    <w:rsid w:val="008E250E"/>
    <w:rsid w:val="008E30EC"/>
    <w:rsid w:val="008E586E"/>
    <w:rsid w:val="00900085"/>
    <w:rsid w:val="00903639"/>
    <w:rsid w:val="00903DE7"/>
    <w:rsid w:val="00906FAE"/>
    <w:rsid w:val="009122A1"/>
    <w:rsid w:val="00916F5F"/>
    <w:rsid w:val="0091772E"/>
    <w:rsid w:val="00926381"/>
    <w:rsid w:val="00933D5F"/>
    <w:rsid w:val="009357F7"/>
    <w:rsid w:val="00935F78"/>
    <w:rsid w:val="0094029C"/>
    <w:rsid w:val="00941554"/>
    <w:rsid w:val="009500B9"/>
    <w:rsid w:val="00951724"/>
    <w:rsid w:val="00953A71"/>
    <w:rsid w:val="0096420B"/>
    <w:rsid w:val="009754FF"/>
    <w:rsid w:val="00976B13"/>
    <w:rsid w:val="0097797A"/>
    <w:rsid w:val="009807D7"/>
    <w:rsid w:val="009815C9"/>
    <w:rsid w:val="00985EB1"/>
    <w:rsid w:val="00992B80"/>
    <w:rsid w:val="00995EAF"/>
    <w:rsid w:val="00996714"/>
    <w:rsid w:val="009A0118"/>
    <w:rsid w:val="009A0D2B"/>
    <w:rsid w:val="009A142A"/>
    <w:rsid w:val="009A7571"/>
    <w:rsid w:val="009B0704"/>
    <w:rsid w:val="009B3374"/>
    <w:rsid w:val="009D2C5B"/>
    <w:rsid w:val="009D4F74"/>
    <w:rsid w:val="009E004B"/>
    <w:rsid w:val="009F6BDD"/>
    <w:rsid w:val="009F75BC"/>
    <w:rsid w:val="00A0126E"/>
    <w:rsid w:val="00A06C14"/>
    <w:rsid w:val="00A10F76"/>
    <w:rsid w:val="00A14F2A"/>
    <w:rsid w:val="00A24EA0"/>
    <w:rsid w:val="00A276F1"/>
    <w:rsid w:val="00A31DCB"/>
    <w:rsid w:val="00A36591"/>
    <w:rsid w:val="00A43B89"/>
    <w:rsid w:val="00A44834"/>
    <w:rsid w:val="00A5430C"/>
    <w:rsid w:val="00A63A74"/>
    <w:rsid w:val="00A63D0A"/>
    <w:rsid w:val="00A72302"/>
    <w:rsid w:val="00A757E0"/>
    <w:rsid w:val="00A81EE7"/>
    <w:rsid w:val="00A905C8"/>
    <w:rsid w:val="00A93BF0"/>
    <w:rsid w:val="00A946F6"/>
    <w:rsid w:val="00A9690E"/>
    <w:rsid w:val="00AA13E2"/>
    <w:rsid w:val="00AA230B"/>
    <w:rsid w:val="00AA2482"/>
    <w:rsid w:val="00AC072A"/>
    <w:rsid w:val="00AD049D"/>
    <w:rsid w:val="00AF0D62"/>
    <w:rsid w:val="00AF65D7"/>
    <w:rsid w:val="00B0179E"/>
    <w:rsid w:val="00B0313E"/>
    <w:rsid w:val="00B05833"/>
    <w:rsid w:val="00B1189B"/>
    <w:rsid w:val="00B14816"/>
    <w:rsid w:val="00B23986"/>
    <w:rsid w:val="00B33178"/>
    <w:rsid w:val="00B40F7A"/>
    <w:rsid w:val="00B42560"/>
    <w:rsid w:val="00B43246"/>
    <w:rsid w:val="00B44C85"/>
    <w:rsid w:val="00B54BB3"/>
    <w:rsid w:val="00B569A1"/>
    <w:rsid w:val="00B60993"/>
    <w:rsid w:val="00B724AF"/>
    <w:rsid w:val="00B74CF3"/>
    <w:rsid w:val="00B7643B"/>
    <w:rsid w:val="00B83ADB"/>
    <w:rsid w:val="00B86239"/>
    <w:rsid w:val="00B9426B"/>
    <w:rsid w:val="00B947BE"/>
    <w:rsid w:val="00B979B2"/>
    <w:rsid w:val="00BA11FD"/>
    <w:rsid w:val="00BA2A12"/>
    <w:rsid w:val="00BB1979"/>
    <w:rsid w:val="00BC4E5D"/>
    <w:rsid w:val="00BD3F00"/>
    <w:rsid w:val="00BD5726"/>
    <w:rsid w:val="00BD6154"/>
    <w:rsid w:val="00BE1356"/>
    <w:rsid w:val="00BE57DE"/>
    <w:rsid w:val="00C02206"/>
    <w:rsid w:val="00C02E9F"/>
    <w:rsid w:val="00C11F21"/>
    <w:rsid w:val="00C13BCA"/>
    <w:rsid w:val="00C2149B"/>
    <w:rsid w:val="00C22376"/>
    <w:rsid w:val="00C36F55"/>
    <w:rsid w:val="00C45ADB"/>
    <w:rsid w:val="00C5214B"/>
    <w:rsid w:val="00C56240"/>
    <w:rsid w:val="00C60036"/>
    <w:rsid w:val="00C62C85"/>
    <w:rsid w:val="00C77F02"/>
    <w:rsid w:val="00C816C0"/>
    <w:rsid w:val="00C83EF5"/>
    <w:rsid w:val="00C92400"/>
    <w:rsid w:val="00C937D7"/>
    <w:rsid w:val="00C9496B"/>
    <w:rsid w:val="00C949EF"/>
    <w:rsid w:val="00C95337"/>
    <w:rsid w:val="00C96535"/>
    <w:rsid w:val="00CB2BA2"/>
    <w:rsid w:val="00CB468B"/>
    <w:rsid w:val="00CB5D87"/>
    <w:rsid w:val="00CB6E73"/>
    <w:rsid w:val="00CD33C1"/>
    <w:rsid w:val="00CD5CB6"/>
    <w:rsid w:val="00CE2D52"/>
    <w:rsid w:val="00D07C50"/>
    <w:rsid w:val="00D101C1"/>
    <w:rsid w:val="00D104A9"/>
    <w:rsid w:val="00D13769"/>
    <w:rsid w:val="00D159A2"/>
    <w:rsid w:val="00D201AC"/>
    <w:rsid w:val="00D20B2D"/>
    <w:rsid w:val="00D30ACC"/>
    <w:rsid w:val="00D30E9B"/>
    <w:rsid w:val="00D355A2"/>
    <w:rsid w:val="00D42195"/>
    <w:rsid w:val="00D44786"/>
    <w:rsid w:val="00D57C47"/>
    <w:rsid w:val="00D6697E"/>
    <w:rsid w:val="00D73192"/>
    <w:rsid w:val="00D73A0E"/>
    <w:rsid w:val="00D74583"/>
    <w:rsid w:val="00D83838"/>
    <w:rsid w:val="00D87DF0"/>
    <w:rsid w:val="00DA1E30"/>
    <w:rsid w:val="00DA5572"/>
    <w:rsid w:val="00DA6BD9"/>
    <w:rsid w:val="00DE343B"/>
    <w:rsid w:val="00DE35D8"/>
    <w:rsid w:val="00DE39CA"/>
    <w:rsid w:val="00DE6F93"/>
    <w:rsid w:val="00DF14BA"/>
    <w:rsid w:val="00DF5947"/>
    <w:rsid w:val="00E01644"/>
    <w:rsid w:val="00E11FF9"/>
    <w:rsid w:val="00E14A61"/>
    <w:rsid w:val="00E2107D"/>
    <w:rsid w:val="00E21532"/>
    <w:rsid w:val="00E22989"/>
    <w:rsid w:val="00E24025"/>
    <w:rsid w:val="00E27681"/>
    <w:rsid w:val="00E3064F"/>
    <w:rsid w:val="00E34827"/>
    <w:rsid w:val="00E402EC"/>
    <w:rsid w:val="00E450B7"/>
    <w:rsid w:val="00E50D2D"/>
    <w:rsid w:val="00E53955"/>
    <w:rsid w:val="00E571AF"/>
    <w:rsid w:val="00E750CF"/>
    <w:rsid w:val="00E761F4"/>
    <w:rsid w:val="00E93DB6"/>
    <w:rsid w:val="00E96079"/>
    <w:rsid w:val="00E96429"/>
    <w:rsid w:val="00EB3065"/>
    <w:rsid w:val="00EB4C04"/>
    <w:rsid w:val="00EC15B9"/>
    <w:rsid w:val="00EC59A7"/>
    <w:rsid w:val="00EC70AA"/>
    <w:rsid w:val="00ED0AAD"/>
    <w:rsid w:val="00EE2E23"/>
    <w:rsid w:val="00EE67FD"/>
    <w:rsid w:val="00EE7E87"/>
    <w:rsid w:val="00EF3BAC"/>
    <w:rsid w:val="00F013B3"/>
    <w:rsid w:val="00F032AE"/>
    <w:rsid w:val="00F05391"/>
    <w:rsid w:val="00F05CAA"/>
    <w:rsid w:val="00F111DF"/>
    <w:rsid w:val="00F11C36"/>
    <w:rsid w:val="00F15D7D"/>
    <w:rsid w:val="00F23862"/>
    <w:rsid w:val="00F3292C"/>
    <w:rsid w:val="00F34A0B"/>
    <w:rsid w:val="00F40FE6"/>
    <w:rsid w:val="00F418C6"/>
    <w:rsid w:val="00F42308"/>
    <w:rsid w:val="00F50134"/>
    <w:rsid w:val="00F50F50"/>
    <w:rsid w:val="00F60AB6"/>
    <w:rsid w:val="00F64D2A"/>
    <w:rsid w:val="00F75607"/>
    <w:rsid w:val="00F7684C"/>
    <w:rsid w:val="00F830E4"/>
    <w:rsid w:val="00F8348A"/>
    <w:rsid w:val="00F85609"/>
    <w:rsid w:val="00F9291E"/>
    <w:rsid w:val="00F93409"/>
    <w:rsid w:val="00F94738"/>
    <w:rsid w:val="00FA1289"/>
    <w:rsid w:val="00FA5CE7"/>
    <w:rsid w:val="00FA7AF4"/>
    <w:rsid w:val="00FB1E37"/>
    <w:rsid w:val="00FB744C"/>
    <w:rsid w:val="00FC090F"/>
    <w:rsid w:val="00FC4D2C"/>
    <w:rsid w:val="00FC7608"/>
    <w:rsid w:val="00FD198C"/>
    <w:rsid w:val="00FD2FF9"/>
    <w:rsid w:val="00FD7BDF"/>
    <w:rsid w:val="00FF5C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F9AD"/>
  <w15:docId w15:val="{58B04939-14AB-4D0D-8C5E-CC3CB5F8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81E85"/>
    <w:pPr>
      <w:spacing w:after="0" w:line="240" w:lineRule="auto"/>
    </w:pPr>
    <w:rPr>
      <w:rFonts w:ascii="Calibri" w:hAnsi="Calibri"/>
      <w:szCs w:val="21"/>
    </w:rPr>
  </w:style>
  <w:style w:type="character" w:customStyle="1" w:styleId="TextebrutCar">
    <w:name w:val="Texte brut Car"/>
    <w:basedOn w:val="Policepardfaut"/>
    <w:link w:val="Textebrut"/>
    <w:uiPriority w:val="99"/>
    <w:rsid w:val="00681E85"/>
    <w:rPr>
      <w:rFonts w:ascii="Calibri" w:hAnsi="Calibri"/>
      <w:szCs w:val="21"/>
    </w:rPr>
  </w:style>
  <w:style w:type="paragraph" w:customStyle="1" w:styleId="Default">
    <w:name w:val="Default"/>
    <w:rsid w:val="00681E85"/>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681E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1E85"/>
    <w:rPr>
      <w:rFonts w:ascii="Tahoma" w:hAnsi="Tahoma" w:cs="Tahoma"/>
      <w:sz w:val="16"/>
      <w:szCs w:val="16"/>
    </w:rPr>
  </w:style>
  <w:style w:type="character" w:styleId="Lienhypertexte">
    <w:name w:val="Hyperlink"/>
    <w:basedOn w:val="Policepardfaut"/>
    <w:uiPriority w:val="99"/>
    <w:unhideWhenUsed/>
    <w:rsid w:val="00681E85"/>
    <w:rPr>
      <w:color w:val="0000FF" w:themeColor="hyperlink"/>
      <w:u w:val="single"/>
    </w:rPr>
  </w:style>
  <w:style w:type="paragraph" w:styleId="NormalWeb">
    <w:name w:val="Normal (Web)"/>
    <w:basedOn w:val="Normal"/>
    <w:uiPriority w:val="99"/>
    <w:unhideWhenUsed/>
    <w:rsid w:val="008540FD"/>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D83838"/>
    <w:rPr>
      <w:b/>
      <w:bCs/>
    </w:rPr>
  </w:style>
  <w:style w:type="paragraph" w:customStyle="1" w:styleId="Textecourant">
    <w:name w:val="_Texte courant"/>
    <w:basedOn w:val="Normal"/>
    <w:qFormat/>
    <w:rsid w:val="004D2730"/>
    <w:pPr>
      <w:spacing w:after="120" w:line="280" w:lineRule="exact"/>
      <w:jc w:val="both"/>
    </w:pPr>
    <w:rPr>
      <w:rFonts w:ascii="Arial" w:eastAsiaTheme="minorEastAsia" w:hAnsi="Arial" w:cs="Arial"/>
      <w:color w:val="000000"/>
      <w:sz w:val="21"/>
      <w:szCs w:val="21"/>
      <w:lang w:eastAsia="fr-FR"/>
    </w:rPr>
  </w:style>
  <w:style w:type="paragraph" w:customStyle="1" w:styleId="afiche">
    <w:name w:val="a_fiche"/>
    <w:basedOn w:val="Normal"/>
    <w:next w:val="Normal"/>
    <w:qFormat/>
    <w:locked/>
    <w:rsid w:val="004D2730"/>
    <w:pPr>
      <w:keepLines/>
      <w:numPr>
        <w:ilvl w:val="2"/>
        <w:numId w:val="2"/>
      </w:numPr>
      <w:pBdr>
        <w:top w:val="single" w:sz="8" w:space="2" w:color="1F497D"/>
        <w:left w:val="single" w:sz="8" w:space="31" w:color="1F497D"/>
        <w:bottom w:val="single" w:sz="8" w:space="4" w:color="1F497D"/>
        <w:right w:val="single" w:sz="8" w:space="31" w:color="1F497D"/>
      </w:pBdr>
      <w:shd w:val="clear" w:color="auto" w:fill="C6D9F1"/>
      <w:spacing w:after="360" w:line="240" w:lineRule="auto"/>
      <w:ind w:right="-737"/>
    </w:pPr>
    <w:rPr>
      <w:rFonts w:ascii="Candara" w:eastAsiaTheme="minorEastAsia" w:hAnsi="Candara"/>
      <w:b/>
      <w:color w:val="1F497D"/>
      <w:sz w:val="32"/>
      <w:lang w:eastAsia="fr-FR"/>
    </w:rPr>
  </w:style>
  <w:style w:type="paragraph" w:customStyle="1" w:styleId="atitre1">
    <w:name w:val="a_titre1"/>
    <w:basedOn w:val="Normal"/>
    <w:next w:val="Normal"/>
    <w:link w:val="atitre1Car"/>
    <w:qFormat/>
    <w:locked/>
    <w:rsid w:val="004D2730"/>
    <w:pPr>
      <w:keepNext/>
      <w:keepLines/>
      <w:numPr>
        <w:ilvl w:val="3"/>
        <w:numId w:val="2"/>
      </w:numPr>
      <w:spacing w:before="240" w:after="0" w:line="240" w:lineRule="auto"/>
      <w:jc w:val="both"/>
    </w:pPr>
    <w:rPr>
      <w:rFonts w:ascii="Candara" w:eastAsiaTheme="minorEastAsia" w:hAnsi="Candara"/>
      <w:b/>
      <w:color w:val="1F497D"/>
      <w:sz w:val="28"/>
      <w:lang w:eastAsia="fr-FR"/>
    </w:rPr>
  </w:style>
  <w:style w:type="character" w:customStyle="1" w:styleId="atitre1Car">
    <w:name w:val="a_titre1 Car"/>
    <w:basedOn w:val="Policepardfaut"/>
    <w:link w:val="atitre1"/>
    <w:rsid w:val="004D2730"/>
    <w:rPr>
      <w:rFonts w:ascii="Candara" w:eastAsiaTheme="minorEastAsia" w:hAnsi="Candara"/>
      <w:b/>
      <w:color w:val="1F497D"/>
      <w:sz w:val="28"/>
      <w:lang w:eastAsia="fr-FR"/>
    </w:rPr>
  </w:style>
  <w:style w:type="paragraph" w:customStyle="1" w:styleId="atitre2">
    <w:name w:val="a_titre2"/>
    <w:basedOn w:val="Normal"/>
    <w:next w:val="Normal"/>
    <w:qFormat/>
    <w:locked/>
    <w:rsid w:val="004D2730"/>
    <w:pPr>
      <w:keepNext/>
      <w:keepLines/>
      <w:numPr>
        <w:ilvl w:val="4"/>
        <w:numId w:val="2"/>
      </w:numPr>
      <w:spacing w:before="240" w:after="120" w:line="240" w:lineRule="auto"/>
      <w:jc w:val="both"/>
    </w:pPr>
    <w:rPr>
      <w:rFonts w:ascii="Candara" w:eastAsiaTheme="minorEastAsia" w:hAnsi="Candara"/>
      <w:b/>
      <w:color w:val="1F497D"/>
      <w:sz w:val="24"/>
      <w:lang w:eastAsia="fr-FR"/>
    </w:rPr>
  </w:style>
  <w:style w:type="paragraph" w:customStyle="1" w:styleId="atitre3">
    <w:name w:val="a_titre3"/>
    <w:basedOn w:val="Normal"/>
    <w:next w:val="Normal"/>
    <w:qFormat/>
    <w:locked/>
    <w:rsid w:val="004D2730"/>
    <w:pPr>
      <w:keepNext/>
      <w:keepLines/>
      <w:numPr>
        <w:ilvl w:val="5"/>
        <w:numId w:val="2"/>
      </w:numPr>
      <w:spacing w:before="240" w:after="120" w:line="240" w:lineRule="auto"/>
      <w:jc w:val="both"/>
    </w:pPr>
    <w:rPr>
      <w:rFonts w:ascii="Candara" w:eastAsiaTheme="minorEastAsia" w:hAnsi="Candara"/>
      <w:b/>
      <w:color w:val="000000"/>
      <w:lang w:eastAsia="fr-FR"/>
    </w:rPr>
  </w:style>
  <w:style w:type="paragraph" w:customStyle="1" w:styleId="atitre4">
    <w:name w:val="a_titre4"/>
    <w:basedOn w:val="Normal"/>
    <w:next w:val="Normal"/>
    <w:qFormat/>
    <w:locked/>
    <w:rsid w:val="004D2730"/>
    <w:pPr>
      <w:keepNext/>
      <w:keepLines/>
      <w:numPr>
        <w:ilvl w:val="6"/>
        <w:numId w:val="2"/>
      </w:numPr>
      <w:spacing w:before="240" w:after="120" w:line="240" w:lineRule="auto"/>
      <w:jc w:val="both"/>
    </w:pPr>
    <w:rPr>
      <w:rFonts w:ascii="Candara" w:eastAsiaTheme="minorEastAsia" w:hAnsi="Candara"/>
      <w:b/>
      <w:i/>
      <w:color w:val="000000"/>
      <w:lang w:eastAsia="fr-FR"/>
    </w:rPr>
  </w:style>
  <w:style w:type="paragraph" w:customStyle="1" w:styleId="atitre5">
    <w:name w:val="a_titre5"/>
    <w:basedOn w:val="Normal"/>
    <w:next w:val="Normal"/>
    <w:qFormat/>
    <w:locked/>
    <w:rsid w:val="004D2730"/>
    <w:pPr>
      <w:keepNext/>
      <w:keepLines/>
      <w:numPr>
        <w:ilvl w:val="7"/>
        <w:numId w:val="2"/>
      </w:numPr>
      <w:spacing w:before="240" w:after="120" w:line="240" w:lineRule="auto"/>
      <w:jc w:val="both"/>
    </w:pPr>
    <w:rPr>
      <w:rFonts w:ascii="Candara" w:eastAsiaTheme="minorEastAsia" w:hAnsi="Candara"/>
      <w:b/>
      <w:color w:val="000000"/>
      <w:u w:val="single"/>
      <w:lang w:eastAsia="fr-FR"/>
    </w:rPr>
  </w:style>
  <w:style w:type="paragraph" w:styleId="En-tte">
    <w:name w:val="header"/>
    <w:basedOn w:val="Normal"/>
    <w:link w:val="En-tteCar"/>
    <w:uiPriority w:val="99"/>
    <w:unhideWhenUsed/>
    <w:rsid w:val="00A946F6"/>
    <w:pPr>
      <w:tabs>
        <w:tab w:val="center" w:pos="4536"/>
        <w:tab w:val="right" w:pos="9072"/>
      </w:tabs>
      <w:spacing w:after="0" w:line="240" w:lineRule="auto"/>
    </w:pPr>
  </w:style>
  <w:style w:type="character" w:customStyle="1" w:styleId="En-tteCar">
    <w:name w:val="En-tête Car"/>
    <w:basedOn w:val="Policepardfaut"/>
    <w:link w:val="En-tte"/>
    <w:uiPriority w:val="99"/>
    <w:rsid w:val="00A946F6"/>
  </w:style>
  <w:style w:type="paragraph" w:styleId="Pieddepage">
    <w:name w:val="footer"/>
    <w:basedOn w:val="Normal"/>
    <w:link w:val="PieddepageCar"/>
    <w:uiPriority w:val="99"/>
    <w:unhideWhenUsed/>
    <w:rsid w:val="00A946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6F6"/>
  </w:style>
  <w:style w:type="character" w:styleId="Lienhypertextesuivivisit">
    <w:name w:val="FollowedHyperlink"/>
    <w:basedOn w:val="Policepardfaut"/>
    <w:uiPriority w:val="99"/>
    <w:semiHidden/>
    <w:unhideWhenUsed/>
    <w:rsid w:val="00B7643B"/>
    <w:rPr>
      <w:color w:val="800080" w:themeColor="followedHyperlink"/>
      <w:u w:val="single"/>
    </w:rPr>
  </w:style>
  <w:style w:type="character" w:customStyle="1" w:styleId="A4">
    <w:name w:val="A4"/>
    <w:uiPriority w:val="99"/>
    <w:rsid w:val="000A7149"/>
    <w:rPr>
      <w:rFonts w:cs="ClementePDae"/>
      <w:color w:val="000000"/>
      <w:sz w:val="18"/>
      <w:szCs w:val="18"/>
    </w:rPr>
  </w:style>
  <w:style w:type="paragraph" w:customStyle="1" w:styleId="Pa14">
    <w:name w:val="Pa14"/>
    <w:basedOn w:val="Default"/>
    <w:next w:val="Default"/>
    <w:uiPriority w:val="99"/>
    <w:rsid w:val="00146D65"/>
    <w:pPr>
      <w:spacing w:line="281" w:lineRule="atLeast"/>
    </w:pPr>
    <w:rPr>
      <w:rFonts w:ascii="ClementePDaq" w:hAnsi="ClementePDaq" w:cstheme="minorBidi"/>
      <w:color w:val="auto"/>
    </w:rPr>
  </w:style>
  <w:style w:type="character" w:customStyle="1" w:styleId="A8">
    <w:name w:val="A8"/>
    <w:uiPriority w:val="99"/>
    <w:rsid w:val="00146D65"/>
    <w:rPr>
      <w:rFonts w:cs="ClementePDaq"/>
      <w:color w:val="000000"/>
      <w:sz w:val="52"/>
      <w:szCs w:val="52"/>
    </w:rPr>
  </w:style>
  <w:style w:type="character" w:customStyle="1" w:styleId="A9">
    <w:name w:val="A9"/>
    <w:uiPriority w:val="99"/>
    <w:rsid w:val="00146D65"/>
    <w:rPr>
      <w:rFonts w:ascii="ClementePDak" w:hAnsi="ClementePDak" w:cs="ClementePDak"/>
      <w:b/>
      <w:bCs/>
      <w:color w:val="000000"/>
      <w:sz w:val="22"/>
      <w:szCs w:val="22"/>
    </w:rPr>
  </w:style>
  <w:style w:type="paragraph" w:styleId="Paragraphedeliste">
    <w:name w:val="List Paragraph"/>
    <w:aliases w:val="Paragraphe de liste du rapport,Colorful List - Accent 11,Bullet 1,List Paragrap,Colorful List - Accent 12,Bullet Styl,Bullet,No Spacing11,L,Párrafo de lista,Recommendation,Recommendati,Recommendatio,List Paragraph3,List Paragra,Maire"/>
    <w:basedOn w:val="Normal"/>
    <w:link w:val="ParagraphedelisteCar"/>
    <w:uiPriority w:val="34"/>
    <w:qFormat/>
    <w:rsid w:val="009A7571"/>
    <w:pPr>
      <w:ind w:left="720"/>
      <w:contextualSpacing/>
    </w:pPr>
  </w:style>
  <w:style w:type="character" w:styleId="Marquedecommentaire">
    <w:name w:val="annotation reference"/>
    <w:basedOn w:val="Policepardfaut"/>
    <w:uiPriority w:val="99"/>
    <w:semiHidden/>
    <w:unhideWhenUsed/>
    <w:rsid w:val="00BE57DE"/>
    <w:rPr>
      <w:sz w:val="16"/>
      <w:szCs w:val="16"/>
    </w:rPr>
  </w:style>
  <w:style w:type="paragraph" w:styleId="Commentaire">
    <w:name w:val="annotation text"/>
    <w:basedOn w:val="Normal"/>
    <w:link w:val="CommentaireCar"/>
    <w:uiPriority w:val="99"/>
    <w:semiHidden/>
    <w:unhideWhenUsed/>
    <w:rsid w:val="00BE57DE"/>
    <w:pPr>
      <w:spacing w:line="240" w:lineRule="auto"/>
    </w:pPr>
    <w:rPr>
      <w:sz w:val="20"/>
      <w:szCs w:val="20"/>
    </w:rPr>
  </w:style>
  <w:style w:type="character" w:customStyle="1" w:styleId="CommentaireCar">
    <w:name w:val="Commentaire Car"/>
    <w:basedOn w:val="Policepardfaut"/>
    <w:link w:val="Commentaire"/>
    <w:uiPriority w:val="99"/>
    <w:semiHidden/>
    <w:rsid w:val="00BE57DE"/>
    <w:rPr>
      <w:sz w:val="20"/>
      <w:szCs w:val="20"/>
    </w:rPr>
  </w:style>
  <w:style w:type="paragraph" w:styleId="Objetducommentaire">
    <w:name w:val="annotation subject"/>
    <w:basedOn w:val="Commentaire"/>
    <w:next w:val="Commentaire"/>
    <w:link w:val="ObjetducommentaireCar"/>
    <w:uiPriority w:val="99"/>
    <w:semiHidden/>
    <w:unhideWhenUsed/>
    <w:rsid w:val="00BE57DE"/>
    <w:rPr>
      <w:b/>
      <w:bCs/>
    </w:rPr>
  </w:style>
  <w:style w:type="character" w:customStyle="1" w:styleId="ObjetducommentaireCar">
    <w:name w:val="Objet du commentaire Car"/>
    <w:basedOn w:val="CommentaireCar"/>
    <w:link w:val="Objetducommentaire"/>
    <w:uiPriority w:val="99"/>
    <w:semiHidden/>
    <w:rsid w:val="00BE57DE"/>
    <w:rPr>
      <w:b/>
      <w:bCs/>
      <w:sz w:val="20"/>
      <w:szCs w:val="20"/>
    </w:rPr>
  </w:style>
  <w:style w:type="paragraph" w:customStyle="1" w:styleId="Texte">
    <w:name w:val="Texte"/>
    <w:basedOn w:val="Normal"/>
    <w:uiPriority w:val="99"/>
    <w:rsid w:val="00135040"/>
    <w:pPr>
      <w:pBdr>
        <w:top w:val="none" w:sz="4" w:space="0" w:color="000000"/>
        <w:left w:val="none" w:sz="4" w:space="0" w:color="000000"/>
        <w:bottom w:val="none" w:sz="4" w:space="0" w:color="000000"/>
        <w:right w:val="none" w:sz="4" w:space="0" w:color="000000"/>
        <w:between w:val="none" w:sz="4" w:space="0" w:color="000000"/>
      </w:pBdr>
      <w:tabs>
        <w:tab w:val="left" w:pos="851"/>
      </w:tabs>
      <w:spacing w:before="80" w:after="0" w:line="240" w:lineRule="auto"/>
      <w:jc w:val="both"/>
    </w:pPr>
    <w:rPr>
      <w:rFonts w:ascii="Arial" w:eastAsia="Times New Roman" w:hAnsi="Arial" w:cs="Times New Roman"/>
      <w:sz w:val="20"/>
      <w:lang w:eastAsia="fr-FR"/>
    </w:rPr>
  </w:style>
  <w:style w:type="character" w:customStyle="1" w:styleId="ParagraphedelisteCar">
    <w:name w:val="Paragraphe de liste Car"/>
    <w:aliases w:val="Paragraphe de liste du rapport Car,Colorful List - Accent 11 Car,Bullet 1 Car,List Paragrap Car,Colorful List - Accent 12 Car,Bullet Styl Car,Bullet Car,No Spacing11 Car,L Car,Párrafo de lista Car,Recommendation Car,Maire Car"/>
    <w:basedOn w:val="Policepardfaut"/>
    <w:link w:val="Paragraphedeliste"/>
    <w:uiPriority w:val="34"/>
    <w:qFormat/>
    <w:rsid w:val="00135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5866">
      <w:bodyDiv w:val="1"/>
      <w:marLeft w:val="0"/>
      <w:marRight w:val="0"/>
      <w:marTop w:val="0"/>
      <w:marBottom w:val="0"/>
      <w:divBdr>
        <w:top w:val="none" w:sz="0" w:space="0" w:color="auto"/>
        <w:left w:val="none" w:sz="0" w:space="0" w:color="auto"/>
        <w:bottom w:val="none" w:sz="0" w:space="0" w:color="auto"/>
        <w:right w:val="none" w:sz="0" w:space="0" w:color="auto"/>
      </w:divBdr>
    </w:div>
    <w:div w:id="218245629">
      <w:bodyDiv w:val="1"/>
      <w:marLeft w:val="0"/>
      <w:marRight w:val="0"/>
      <w:marTop w:val="0"/>
      <w:marBottom w:val="0"/>
      <w:divBdr>
        <w:top w:val="none" w:sz="0" w:space="0" w:color="auto"/>
        <w:left w:val="none" w:sz="0" w:space="0" w:color="auto"/>
        <w:bottom w:val="none" w:sz="0" w:space="0" w:color="auto"/>
        <w:right w:val="none" w:sz="0" w:space="0" w:color="auto"/>
      </w:divBdr>
    </w:div>
    <w:div w:id="225264021">
      <w:bodyDiv w:val="1"/>
      <w:marLeft w:val="0"/>
      <w:marRight w:val="0"/>
      <w:marTop w:val="0"/>
      <w:marBottom w:val="0"/>
      <w:divBdr>
        <w:top w:val="none" w:sz="0" w:space="0" w:color="auto"/>
        <w:left w:val="none" w:sz="0" w:space="0" w:color="auto"/>
        <w:bottom w:val="none" w:sz="0" w:space="0" w:color="auto"/>
        <w:right w:val="none" w:sz="0" w:space="0" w:color="auto"/>
      </w:divBdr>
    </w:div>
    <w:div w:id="437022623">
      <w:bodyDiv w:val="1"/>
      <w:marLeft w:val="0"/>
      <w:marRight w:val="0"/>
      <w:marTop w:val="0"/>
      <w:marBottom w:val="0"/>
      <w:divBdr>
        <w:top w:val="none" w:sz="0" w:space="0" w:color="auto"/>
        <w:left w:val="none" w:sz="0" w:space="0" w:color="auto"/>
        <w:bottom w:val="none" w:sz="0" w:space="0" w:color="auto"/>
        <w:right w:val="none" w:sz="0" w:space="0" w:color="auto"/>
      </w:divBdr>
    </w:div>
    <w:div w:id="475100635">
      <w:bodyDiv w:val="1"/>
      <w:marLeft w:val="0"/>
      <w:marRight w:val="0"/>
      <w:marTop w:val="0"/>
      <w:marBottom w:val="0"/>
      <w:divBdr>
        <w:top w:val="none" w:sz="0" w:space="0" w:color="auto"/>
        <w:left w:val="none" w:sz="0" w:space="0" w:color="auto"/>
        <w:bottom w:val="none" w:sz="0" w:space="0" w:color="auto"/>
        <w:right w:val="none" w:sz="0" w:space="0" w:color="auto"/>
      </w:divBdr>
    </w:div>
    <w:div w:id="883910039">
      <w:bodyDiv w:val="1"/>
      <w:marLeft w:val="0"/>
      <w:marRight w:val="0"/>
      <w:marTop w:val="0"/>
      <w:marBottom w:val="0"/>
      <w:divBdr>
        <w:top w:val="none" w:sz="0" w:space="0" w:color="auto"/>
        <w:left w:val="none" w:sz="0" w:space="0" w:color="auto"/>
        <w:bottom w:val="none" w:sz="0" w:space="0" w:color="auto"/>
        <w:right w:val="none" w:sz="0" w:space="0" w:color="auto"/>
      </w:divBdr>
    </w:div>
    <w:div w:id="983433828">
      <w:bodyDiv w:val="1"/>
      <w:marLeft w:val="0"/>
      <w:marRight w:val="0"/>
      <w:marTop w:val="0"/>
      <w:marBottom w:val="0"/>
      <w:divBdr>
        <w:top w:val="none" w:sz="0" w:space="0" w:color="auto"/>
        <w:left w:val="none" w:sz="0" w:space="0" w:color="auto"/>
        <w:bottom w:val="none" w:sz="0" w:space="0" w:color="auto"/>
        <w:right w:val="none" w:sz="0" w:space="0" w:color="auto"/>
      </w:divBdr>
    </w:div>
    <w:div w:id="1137651002">
      <w:bodyDiv w:val="1"/>
      <w:marLeft w:val="0"/>
      <w:marRight w:val="0"/>
      <w:marTop w:val="0"/>
      <w:marBottom w:val="0"/>
      <w:divBdr>
        <w:top w:val="none" w:sz="0" w:space="0" w:color="auto"/>
        <w:left w:val="none" w:sz="0" w:space="0" w:color="auto"/>
        <w:bottom w:val="none" w:sz="0" w:space="0" w:color="auto"/>
        <w:right w:val="none" w:sz="0" w:space="0" w:color="auto"/>
      </w:divBdr>
    </w:div>
    <w:div w:id="1523082294">
      <w:bodyDiv w:val="1"/>
      <w:marLeft w:val="0"/>
      <w:marRight w:val="0"/>
      <w:marTop w:val="0"/>
      <w:marBottom w:val="0"/>
      <w:divBdr>
        <w:top w:val="none" w:sz="0" w:space="0" w:color="auto"/>
        <w:left w:val="none" w:sz="0" w:space="0" w:color="auto"/>
        <w:bottom w:val="none" w:sz="0" w:space="0" w:color="auto"/>
        <w:right w:val="none" w:sz="0" w:space="0" w:color="auto"/>
      </w:divBdr>
    </w:div>
    <w:div w:id="2058236923">
      <w:bodyDiv w:val="1"/>
      <w:marLeft w:val="0"/>
      <w:marRight w:val="0"/>
      <w:marTop w:val="0"/>
      <w:marBottom w:val="0"/>
      <w:divBdr>
        <w:top w:val="none" w:sz="0" w:space="0" w:color="auto"/>
        <w:left w:val="none" w:sz="0" w:space="0" w:color="auto"/>
        <w:bottom w:val="none" w:sz="0" w:space="0" w:color="auto"/>
        <w:right w:val="none" w:sz="0" w:space="0" w:color="auto"/>
      </w:divBdr>
      <w:divsChild>
        <w:div w:id="624505869">
          <w:marLeft w:val="0"/>
          <w:marRight w:val="0"/>
          <w:marTop w:val="0"/>
          <w:marBottom w:val="0"/>
          <w:divBdr>
            <w:top w:val="none" w:sz="0" w:space="0" w:color="auto"/>
            <w:left w:val="none" w:sz="0" w:space="0" w:color="auto"/>
            <w:bottom w:val="none" w:sz="0" w:space="0" w:color="auto"/>
            <w:right w:val="none" w:sz="0" w:space="0" w:color="auto"/>
          </w:divBdr>
          <w:divsChild>
            <w:div w:id="1483619530">
              <w:marLeft w:val="0"/>
              <w:marRight w:val="0"/>
              <w:marTop w:val="0"/>
              <w:marBottom w:val="0"/>
              <w:divBdr>
                <w:top w:val="none" w:sz="0" w:space="0" w:color="auto"/>
                <w:left w:val="none" w:sz="0" w:space="0" w:color="auto"/>
                <w:bottom w:val="none" w:sz="0" w:space="0" w:color="auto"/>
                <w:right w:val="none" w:sz="0" w:space="0" w:color="auto"/>
              </w:divBdr>
              <w:divsChild>
                <w:div w:id="53742151">
                  <w:marLeft w:val="0"/>
                  <w:marRight w:val="0"/>
                  <w:marTop w:val="0"/>
                  <w:marBottom w:val="0"/>
                  <w:divBdr>
                    <w:top w:val="none" w:sz="0" w:space="0" w:color="auto"/>
                    <w:left w:val="none" w:sz="0" w:space="0" w:color="auto"/>
                    <w:bottom w:val="none" w:sz="0" w:space="0" w:color="auto"/>
                    <w:right w:val="none" w:sz="0" w:space="0" w:color="auto"/>
                  </w:divBdr>
                  <w:divsChild>
                    <w:div w:id="1000936029">
                      <w:marLeft w:val="0"/>
                      <w:marRight w:val="0"/>
                      <w:marTop w:val="0"/>
                      <w:marBottom w:val="0"/>
                      <w:divBdr>
                        <w:top w:val="none" w:sz="0" w:space="0" w:color="auto"/>
                        <w:left w:val="none" w:sz="0" w:space="0" w:color="auto"/>
                        <w:bottom w:val="none" w:sz="0" w:space="0" w:color="auto"/>
                        <w:right w:val="none" w:sz="0" w:space="0" w:color="auto"/>
                      </w:divBdr>
                      <w:divsChild>
                        <w:div w:id="535049958">
                          <w:marLeft w:val="0"/>
                          <w:marRight w:val="0"/>
                          <w:marTop w:val="0"/>
                          <w:marBottom w:val="0"/>
                          <w:divBdr>
                            <w:top w:val="none" w:sz="0" w:space="0" w:color="auto"/>
                            <w:left w:val="none" w:sz="0" w:space="0" w:color="auto"/>
                            <w:bottom w:val="none" w:sz="0" w:space="0" w:color="auto"/>
                            <w:right w:val="none" w:sz="0" w:space="0" w:color="auto"/>
                          </w:divBdr>
                          <w:divsChild>
                            <w:div w:id="294453903">
                              <w:marLeft w:val="0"/>
                              <w:marRight w:val="0"/>
                              <w:marTop w:val="0"/>
                              <w:marBottom w:val="0"/>
                              <w:divBdr>
                                <w:top w:val="none" w:sz="0" w:space="0" w:color="auto"/>
                                <w:left w:val="none" w:sz="0" w:space="0" w:color="auto"/>
                                <w:bottom w:val="none" w:sz="0" w:space="0" w:color="auto"/>
                                <w:right w:val="none" w:sz="0" w:space="0" w:color="auto"/>
                              </w:divBdr>
                              <w:divsChild>
                                <w:div w:id="732582631">
                                  <w:marLeft w:val="0"/>
                                  <w:marRight w:val="0"/>
                                  <w:marTop w:val="0"/>
                                  <w:marBottom w:val="0"/>
                                  <w:divBdr>
                                    <w:top w:val="none" w:sz="0" w:space="0" w:color="auto"/>
                                    <w:left w:val="none" w:sz="0" w:space="0" w:color="auto"/>
                                    <w:bottom w:val="none" w:sz="0" w:space="0" w:color="auto"/>
                                    <w:right w:val="none" w:sz="0" w:space="0" w:color="auto"/>
                                  </w:divBdr>
                                  <w:divsChild>
                                    <w:div w:id="1298142644">
                                      <w:marLeft w:val="0"/>
                                      <w:marRight w:val="0"/>
                                      <w:marTop w:val="0"/>
                                      <w:marBottom w:val="0"/>
                                      <w:divBdr>
                                        <w:top w:val="none" w:sz="0" w:space="0" w:color="auto"/>
                                        <w:left w:val="none" w:sz="0" w:space="0" w:color="auto"/>
                                        <w:bottom w:val="none" w:sz="0" w:space="0" w:color="auto"/>
                                        <w:right w:val="none" w:sz="0" w:space="0" w:color="auto"/>
                                      </w:divBdr>
                                      <w:divsChild>
                                        <w:div w:id="622080429">
                                          <w:marLeft w:val="0"/>
                                          <w:marRight w:val="0"/>
                                          <w:marTop w:val="0"/>
                                          <w:marBottom w:val="0"/>
                                          <w:divBdr>
                                            <w:top w:val="none" w:sz="0" w:space="0" w:color="auto"/>
                                            <w:left w:val="none" w:sz="0" w:space="0" w:color="auto"/>
                                            <w:bottom w:val="none" w:sz="0" w:space="0" w:color="auto"/>
                                            <w:right w:val="none" w:sz="0" w:space="0" w:color="auto"/>
                                          </w:divBdr>
                                          <w:divsChild>
                                            <w:div w:id="1847204763">
                                              <w:marLeft w:val="0"/>
                                              <w:marRight w:val="0"/>
                                              <w:marTop w:val="0"/>
                                              <w:marBottom w:val="0"/>
                                              <w:divBdr>
                                                <w:top w:val="none" w:sz="0" w:space="0" w:color="auto"/>
                                                <w:left w:val="none" w:sz="0" w:space="0" w:color="auto"/>
                                                <w:bottom w:val="none" w:sz="0" w:space="0" w:color="auto"/>
                                                <w:right w:val="none" w:sz="0" w:space="0" w:color="auto"/>
                                              </w:divBdr>
                                              <w:divsChild>
                                                <w:div w:id="20133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344937">
      <w:bodyDiv w:val="1"/>
      <w:marLeft w:val="0"/>
      <w:marRight w:val="0"/>
      <w:marTop w:val="0"/>
      <w:marBottom w:val="0"/>
      <w:divBdr>
        <w:top w:val="none" w:sz="0" w:space="0" w:color="auto"/>
        <w:left w:val="none" w:sz="0" w:space="0" w:color="auto"/>
        <w:bottom w:val="none" w:sz="0" w:space="0" w:color="auto"/>
        <w:right w:val="none" w:sz="0" w:space="0" w:color="auto"/>
      </w:divBdr>
    </w:div>
    <w:div w:id="210622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ph.communication@pm.gouv.fr" TargetMode="External"/><Relationship Id="rId5" Type="http://schemas.openxmlformats.org/officeDocument/2006/relationships/webSettings" Target="webSettings.xml"/><Relationship Id="rId10" Type="http://schemas.openxmlformats.org/officeDocument/2006/relationships/hyperlink" Target="mailto:aacta@cnsa.fr" TargetMode="External"/><Relationship Id="rId4" Type="http://schemas.openxmlformats.org/officeDocument/2006/relationships/settings" Target="settings.xml"/><Relationship Id="rId9" Type="http://schemas.openxmlformats.org/officeDocument/2006/relationships/hyperlink" Target="https://www.cnsa.fr/actualites-agenda/actualites/aides-techniques-pour-la-communication-alternative-et-amelioree-un-appel-a-projets-pour-constituer-des-parcs-daides-destines-a-lessai"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AAF05-B11A-433D-A321-35ABE091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2610</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SPM</dc:creator>
  <cp:lastModifiedBy>LEVESQUE Jonathan</cp:lastModifiedBy>
  <cp:revision>2</cp:revision>
  <cp:lastPrinted>2022-02-09T15:35:00Z</cp:lastPrinted>
  <dcterms:created xsi:type="dcterms:W3CDTF">2022-02-14T11:35:00Z</dcterms:created>
  <dcterms:modified xsi:type="dcterms:W3CDTF">2022-02-14T11:35:00Z</dcterms:modified>
</cp:coreProperties>
</file>