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1236" w14:textId="77777777" w:rsidR="00351D49" w:rsidRPr="00DB42B1" w:rsidRDefault="00351D49" w:rsidP="004F403D">
      <w:pPr>
        <w:pStyle w:val="Corpsdetexte"/>
        <w:jc w:val="center"/>
        <w:rPr>
          <w:rFonts w:ascii="Marianne" w:hAnsi="Marianne"/>
          <w:noProof/>
        </w:rPr>
        <w:sectPr w:rsidR="00351D49" w:rsidRPr="00DB42B1" w:rsidSect="00563978">
          <w:headerReference w:type="default" r:id="rId8"/>
          <w:footerReference w:type="even" r:id="rId9"/>
          <w:type w:val="continuous"/>
          <w:pgSz w:w="11910" w:h="16840"/>
          <w:pgMar w:top="964" w:right="964" w:bottom="964" w:left="964" w:header="720" w:footer="720" w:gutter="0"/>
          <w:cols w:space="720"/>
        </w:sectPr>
      </w:pPr>
    </w:p>
    <w:p w14:paraId="5E499FA5" w14:textId="77777777" w:rsidR="0079276E" w:rsidRPr="00DB42B1" w:rsidRDefault="0079276E" w:rsidP="00171D5E">
      <w:pPr>
        <w:pStyle w:val="Corpsdetexte"/>
        <w:rPr>
          <w:rFonts w:ascii="Marianne" w:hAnsi="Marianne"/>
          <w:noProof/>
        </w:rPr>
      </w:pPr>
    </w:p>
    <w:p w14:paraId="7655E883" w14:textId="77777777" w:rsidR="005436EF" w:rsidRDefault="005436EF" w:rsidP="005436EF">
      <w:pPr>
        <w:pStyle w:val="Corpsdetexte"/>
        <w:rPr>
          <w:rFonts w:ascii="Marianne" w:hAnsi="Marianne"/>
          <w:lang w:val="fr-FR"/>
        </w:rPr>
      </w:pPr>
    </w:p>
    <w:p w14:paraId="7C69CE9F" w14:textId="77777777" w:rsidR="009E4114" w:rsidRDefault="009E4114" w:rsidP="00D25F53">
      <w:pPr>
        <w:pStyle w:val="NormalWeb"/>
        <w:spacing w:before="0" w:beforeAutospacing="0" w:after="0" w:afterAutospacing="0"/>
        <w:ind w:left="142"/>
        <w:rPr>
          <w:rFonts w:ascii="Marianne" w:eastAsia="Calibri" w:hAnsi="Marianne" w:cs="Calibri"/>
          <w:b/>
          <w:sz w:val="22"/>
          <w:szCs w:val="22"/>
          <w:lang w:eastAsia="zh-CN"/>
        </w:rPr>
      </w:pPr>
    </w:p>
    <w:p w14:paraId="48C1C7D6" w14:textId="5D3604FA" w:rsidR="009F3E13" w:rsidRDefault="009F3E13" w:rsidP="00D25F53">
      <w:pPr>
        <w:pStyle w:val="NormalWeb"/>
        <w:spacing w:before="0" w:beforeAutospacing="0" w:after="0" w:afterAutospacing="0"/>
        <w:ind w:left="142"/>
        <w:rPr>
          <w:rFonts w:ascii="Marianne" w:eastAsia="Calibri" w:hAnsi="Marianne" w:cs="Calibri"/>
          <w:sz w:val="20"/>
          <w:szCs w:val="22"/>
          <w:lang w:eastAsia="zh-CN"/>
        </w:rPr>
      </w:pPr>
      <w:r w:rsidRPr="00DB42B1">
        <w:rPr>
          <w:rFonts w:ascii="Marianne" w:eastAsia="Calibri" w:hAnsi="Marianne" w:cs="Calibri"/>
          <w:b/>
          <w:sz w:val="22"/>
          <w:szCs w:val="22"/>
          <w:lang w:eastAsia="zh-CN"/>
        </w:rPr>
        <w:t>Sophie Cluzel</w:t>
      </w:r>
      <w:r w:rsidRPr="00171D5E">
        <w:rPr>
          <w:rFonts w:ascii="Marianne" w:eastAsia="Calibri" w:hAnsi="Marianne" w:cs="Calibri"/>
          <w:sz w:val="20"/>
          <w:szCs w:val="22"/>
          <w:lang w:eastAsia="zh-CN"/>
        </w:rPr>
        <w:t xml:space="preserve"> </w:t>
      </w:r>
    </w:p>
    <w:p w14:paraId="25CD0269" w14:textId="4BC3B9A0" w:rsidR="009F3E13" w:rsidRDefault="009F3E13" w:rsidP="00D25F53">
      <w:pPr>
        <w:pStyle w:val="Corpsdetexte"/>
        <w:ind w:left="142"/>
        <w:rPr>
          <w:rFonts w:ascii="Marianne" w:eastAsia="Calibri" w:hAnsi="Marianne" w:cs="Calibri"/>
          <w:szCs w:val="22"/>
          <w:lang w:eastAsia="zh-CN"/>
        </w:rPr>
      </w:pPr>
      <w:r w:rsidRPr="00171D5E">
        <w:rPr>
          <w:rFonts w:ascii="Marianne" w:eastAsia="Calibri" w:hAnsi="Marianne" w:cs="Calibri"/>
          <w:szCs w:val="22"/>
          <w:lang w:eastAsia="zh-CN"/>
        </w:rPr>
        <w:t xml:space="preserve">Secrétaire d’Etat </w:t>
      </w:r>
      <w:proofErr w:type="spellStart"/>
      <w:r w:rsidRPr="00171D5E">
        <w:rPr>
          <w:rFonts w:ascii="Marianne" w:eastAsia="Calibri" w:hAnsi="Marianne" w:cs="Calibri"/>
          <w:szCs w:val="22"/>
          <w:lang w:eastAsia="zh-CN"/>
        </w:rPr>
        <w:t>auprès</w:t>
      </w:r>
      <w:proofErr w:type="spellEnd"/>
      <w:r w:rsidRPr="00171D5E">
        <w:rPr>
          <w:rFonts w:ascii="Marianne" w:eastAsia="Calibri" w:hAnsi="Marianne" w:cs="Calibri"/>
          <w:szCs w:val="22"/>
          <w:lang w:eastAsia="zh-CN"/>
        </w:rPr>
        <w:t xml:space="preserve"> du Premier </w:t>
      </w:r>
      <w:proofErr w:type="spellStart"/>
      <w:r w:rsidR="002F3955">
        <w:rPr>
          <w:rFonts w:ascii="Marianne" w:eastAsia="Calibri" w:hAnsi="Marianne" w:cs="Calibri"/>
          <w:szCs w:val="22"/>
          <w:lang w:eastAsia="zh-CN"/>
        </w:rPr>
        <w:t>m</w:t>
      </w:r>
      <w:r w:rsidRPr="00171D5E">
        <w:rPr>
          <w:rFonts w:ascii="Marianne" w:eastAsia="Calibri" w:hAnsi="Marianne" w:cs="Calibri"/>
          <w:szCs w:val="22"/>
          <w:lang w:eastAsia="zh-CN"/>
        </w:rPr>
        <w:t>inistre</w:t>
      </w:r>
      <w:proofErr w:type="spellEnd"/>
      <w:r w:rsidRPr="00171D5E">
        <w:rPr>
          <w:rFonts w:ascii="Marianne" w:eastAsia="Calibri" w:hAnsi="Marianne" w:cs="Calibri"/>
          <w:szCs w:val="22"/>
          <w:lang w:eastAsia="zh-CN"/>
        </w:rPr>
        <w:t xml:space="preserve">  </w:t>
      </w:r>
    </w:p>
    <w:p w14:paraId="58C5D75C" w14:textId="7BA26BC6" w:rsidR="003E2168" w:rsidRDefault="00893A58" w:rsidP="00D25F53">
      <w:pPr>
        <w:pStyle w:val="Corpsdetexte"/>
        <w:ind w:left="142"/>
        <w:rPr>
          <w:rFonts w:ascii="Marianne" w:eastAsia="Calibri" w:hAnsi="Marianne" w:cs="Calibri"/>
          <w:szCs w:val="22"/>
          <w:lang w:eastAsia="zh-CN"/>
        </w:rPr>
      </w:pPr>
      <w:proofErr w:type="spellStart"/>
      <w:proofErr w:type="gramStart"/>
      <w:r>
        <w:rPr>
          <w:rFonts w:ascii="Marianne" w:eastAsia="Calibri" w:hAnsi="Marianne" w:cs="Calibri"/>
          <w:szCs w:val="22"/>
          <w:lang w:eastAsia="zh-CN"/>
        </w:rPr>
        <w:t>chargée</w:t>
      </w:r>
      <w:proofErr w:type="spellEnd"/>
      <w:proofErr w:type="gramEnd"/>
      <w:r w:rsidR="002F3955">
        <w:rPr>
          <w:rFonts w:ascii="Marianne" w:eastAsia="Calibri" w:hAnsi="Marianne" w:cs="Calibri"/>
          <w:szCs w:val="22"/>
          <w:lang w:eastAsia="zh-CN"/>
        </w:rPr>
        <w:t xml:space="preserve"> des P</w:t>
      </w:r>
      <w:r w:rsidR="009F3E13" w:rsidRPr="00171D5E">
        <w:rPr>
          <w:rFonts w:ascii="Marianne" w:eastAsia="Calibri" w:hAnsi="Marianne" w:cs="Calibri"/>
          <w:szCs w:val="22"/>
          <w:lang w:eastAsia="zh-CN"/>
        </w:rPr>
        <w:t xml:space="preserve">ersonnes </w:t>
      </w:r>
      <w:proofErr w:type="spellStart"/>
      <w:r w:rsidR="009F3E13" w:rsidRPr="00171D5E">
        <w:rPr>
          <w:rFonts w:ascii="Marianne" w:eastAsia="Calibri" w:hAnsi="Marianne" w:cs="Calibri"/>
          <w:szCs w:val="22"/>
          <w:lang w:eastAsia="zh-CN"/>
        </w:rPr>
        <w:t>handicapées</w:t>
      </w:r>
      <w:proofErr w:type="spellEnd"/>
    </w:p>
    <w:p w14:paraId="3DFDDD13" w14:textId="77777777" w:rsidR="00D25F53" w:rsidRPr="00D25F53" w:rsidRDefault="00D25F53" w:rsidP="00D25F53">
      <w:pPr>
        <w:pStyle w:val="Corpsdetexte"/>
        <w:ind w:left="142"/>
        <w:rPr>
          <w:rFonts w:ascii="Marianne" w:eastAsia="Calibri" w:hAnsi="Marianne" w:cs="Calibri"/>
          <w:sz w:val="16"/>
          <w:szCs w:val="16"/>
          <w:lang w:eastAsia="zh-CN"/>
        </w:rPr>
      </w:pPr>
    </w:p>
    <w:p w14:paraId="145C4F71" w14:textId="1144FF58" w:rsidR="00D25F53" w:rsidRDefault="00D25F53" w:rsidP="00D25F53">
      <w:pPr>
        <w:pStyle w:val="Corpsdetexte"/>
        <w:ind w:left="142"/>
        <w:rPr>
          <w:rFonts w:ascii="Marianne" w:eastAsia="Calibri" w:hAnsi="Marianne" w:cs="Calibri"/>
          <w:b/>
          <w:sz w:val="22"/>
          <w:szCs w:val="22"/>
          <w:lang w:eastAsia="zh-CN"/>
        </w:rPr>
      </w:pPr>
      <w:r w:rsidRPr="00DB42B1">
        <w:rPr>
          <w:rFonts w:ascii="Marianne" w:eastAsia="Calibri" w:hAnsi="Marianne" w:cs="Calibri"/>
          <w:b/>
          <w:sz w:val="22"/>
          <w:szCs w:val="22"/>
          <w:lang w:eastAsia="zh-CN"/>
        </w:rPr>
        <w:t xml:space="preserve">Claire </w:t>
      </w:r>
      <w:proofErr w:type="spellStart"/>
      <w:r w:rsidRPr="00DB42B1">
        <w:rPr>
          <w:rFonts w:ascii="Marianne" w:eastAsia="Calibri" w:hAnsi="Marianne" w:cs="Calibri"/>
          <w:b/>
          <w:sz w:val="22"/>
          <w:szCs w:val="22"/>
          <w:lang w:eastAsia="zh-CN"/>
        </w:rPr>
        <w:t>Compagnon</w:t>
      </w:r>
      <w:proofErr w:type="spellEnd"/>
    </w:p>
    <w:p w14:paraId="23764A72" w14:textId="77777777" w:rsidR="00D25F53" w:rsidRDefault="00D25F53" w:rsidP="00D25F53">
      <w:pPr>
        <w:pStyle w:val="Corpsdetexte"/>
        <w:ind w:left="142"/>
        <w:rPr>
          <w:rFonts w:ascii="Marianne" w:eastAsia="Calibri" w:hAnsi="Marianne" w:cs="Calibri"/>
          <w:lang w:eastAsia="zh-CN"/>
        </w:rPr>
      </w:pPr>
      <w:r w:rsidRPr="005856CE">
        <w:rPr>
          <w:rFonts w:ascii="Marianne" w:eastAsia="Calibri" w:hAnsi="Marianne" w:cs="Calibri"/>
          <w:lang w:eastAsia="zh-CN"/>
        </w:rPr>
        <w:t xml:space="preserve">Déléguée </w:t>
      </w:r>
      <w:proofErr w:type="spellStart"/>
      <w:r w:rsidRPr="005856CE">
        <w:rPr>
          <w:rFonts w:ascii="Marianne" w:eastAsia="Calibri" w:hAnsi="Marianne" w:cs="Calibri"/>
          <w:lang w:eastAsia="zh-CN"/>
        </w:rPr>
        <w:t>interministérielle</w:t>
      </w:r>
      <w:proofErr w:type="spellEnd"/>
      <w:r w:rsidRPr="005856CE">
        <w:rPr>
          <w:rFonts w:ascii="Marianne" w:eastAsia="Calibri" w:hAnsi="Marianne" w:cs="Calibri"/>
          <w:lang w:eastAsia="zh-CN"/>
        </w:rPr>
        <w:t xml:space="preserve"> à la </w:t>
      </w:r>
      <w:proofErr w:type="spellStart"/>
      <w:r w:rsidRPr="005856CE">
        <w:rPr>
          <w:rFonts w:ascii="Marianne" w:eastAsia="Calibri" w:hAnsi="Marianne" w:cs="Calibri"/>
          <w:lang w:eastAsia="zh-CN"/>
        </w:rPr>
        <w:t>stratégie</w:t>
      </w:r>
      <w:proofErr w:type="spellEnd"/>
      <w:r w:rsidRPr="005856CE">
        <w:rPr>
          <w:rFonts w:ascii="Marianne" w:eastAsia="Calibri" w:hAnsi="Marianne" w:cs="Calibri"/>
          <w:lang w:eastAsia="zh-CN"/>
        </w:rPr>
        <w:t xml:space="preserve"> </w:t>
      </w:r>
      <w:proofErr w:type="spellStart"/>
      <w:r w:rsidRPr="005856CE">
        <w:rPr>
          <w:rFonts w:ascii="Marianne" w:eastAsia="Calibri" w:hAnsi="Marianne" w:cs="Calibri"/>
          <w:lang w:eastAsia="zh-CN"/>
        </w:rPr>
        <w:t>nationale</w:t>
      </w:r>
      <w:proofErr w:type="spellEnd"/>
      <w:r w:rsidRPr="005856CE">
        <w:rPr>
          <w:rFonts w:ascii="Marianne" w:eastAsia="Calibri" w:hAnsi="Marianne" w:cs="Calibri"/>
          <w:lang w:eastAsia="zh-CN"/>
        </w:rPr>
        <w:t xml:space="preserve"> </w:t>
      </w:r>
    </w:p>
    <w:p w14:paraId="0CA0E856" w14:textId="77777777" w:rsidR="00D25F53" w:rsidRDefault="00D25F53" w:rsidP="00D25F53">
      <w:pPr>
        <w:pStyle w:val="Corpsdetexte"/>
        <w:ind w:left="142"/>
        <w:rPr>
          <w:rFonts w:ascii="Marianne" w:eastAsia="Calibri" w:hAnsi="Marianne" w:cs="Calibri"/>
          <w:lang w:eastAsia="zh-CN"/>
        </w:rPr>
      </w:pPr>
      <w:proofErr w:type="gramStart"/>
      <w:r w:rsidRPr="005856CE">
        <w:rPr>
          <w:rFonts w:ascii="Marianne" w:eastAsia="Calibri" w:hAnsi="Marianne" w:cs="Calibri"/>
          <w:lang w:eastAsia="zh-CN"/>
        </w:rPr>
        <w:t>pour</w:t>
      </w:r>
      <w:proofErr w:type="gramEnd"/>
      <w:r w:rsidRPr="005856CE">
        <w:rPr>
          <w:rFonts w:ascii="Marianne" w:eastAsia="Calibri" w:hAnsi="Marianne" w:cs="Calibri"/>
          <w:lang w:eastAsia="zh-CN"/>
        </w:rPr>
        <w:t xml:space="preserve"> </w:t>
      </w:r>
      <w:proofErr w:type="spellStart"/>
      <w:r w:rsidRPr="005856CE">
        <w:rPr>
          <w:rFonts w:ascii="Marianne" w:eastAsia="Calibri" w:hAnsi="Marianne" w:cs="Calibri"/>
          <w:lang w:eastAsia="zh-CN"/>
        </w:rPr>
        <w:t>l’autisme</w:t>
      </w:r>
      <w:proofErr w:type="spellEnd"/>
      <w:r w:rsidRPr="005856CE">
        <w:rPr>
          <w:rFonts w:ascii="Marianne" w:eastAsia="Calibri" w:hAnsi="Marianne" w:cs="Calibri"/>
          <w:lang w:eastAsia="zh-CN"/>
        </w:rPr>
        <w:t xml:space="preserve"> au sein des troubles  </w:t>
      </w:r>
    </w:p>
    <w:p w14:paraId="1F048985" w14:textId="602F2B67" w:rsidR="00D25F53" w:rsidRDefault="00D25F53" w:rsidP="00D25F53">
      <w:pPr>
        <w:pStyle w:val="Corpsdetexte"/>
        <w:ind w:left="142"/>
        <w:rPr>
          <w:rFonts w:ascii="Marianne" w:eastAsia="Calibri" w:hAnsi="Marianne" w:cs="Calibri"/>
          <w:szCs w:val="22"/>
          <w:lang w:eastAsia="zh-CN"/>
        </w:rPr>
      </w:pPr>
      <w:proofErr w:type="gramStart"/>
      <w:r w:rsidRPr="005856CE">
        <w:rPr>
          <w:rFonts w:ascii="Marianne" w:eastAsia="Calibri" w:hAnsi="Marianne" w:cs="Calibri"/>
          <w:lang w:eastAsia="zh-CN"/>
        </w:rPr>
        <w:t>du</w:t>
      </w:r>
      <w:proofErr w:type="gramEnd"/>
      <w:r w:rsidRPr="005856CE">
        <w:rPr>
          <w:rFonts w:ascii="Marianne" w:eastAsia="Calibri" w:hAnsi="Marianne" w:cs="Calibri"/>
          <w:lang w:eastAsia="zh-CN"/>
        </w:rPr>
        <w:t xml:space="preserve"> neuro-</w:t>
      </w:r>
      <w:proofErr w:type="spellStart"/>
      <w:r w:rsidRPr="005856CE">
        <w:rPr>
          <w:rFonts w:ascii="Marianne" w:eastAsia="Calibri" w:hAnsi="Marianne" w:cs="Calibri"/>
          <w:lang w:eastAsia="zh-CN"/>
        </w:rPr>
        <w:t>développement</w:t>
      </w:r>
      <w:proofErr w:type="spellEnd"/>
    </w:p>
    <w:p w14:paraId="4FBE7898" w14:textId="4F9B9095" w:rsidR="009F3E13" w:rsidRDefault="009F3E13" w:rsidP="00D25F53">
      <w:pPr>
        <w:pStyle w:val="Corpsdetexte"/>
        <w:rPr>
          <w:rFonts w:ascii="Marianne" w:eastAsia="Calibri" w:hAnsi="Marianne" w:cs="Calibri"/>
          <w:szCs w:val="22"/>
          <w:lang w:eastAsia="zh-CN"/>
        </w:rPr>
      </w:pPr>
      <w:bookmarkStart w:id="0" w:name="_GoBack"/>
      <w:bookmarkEnd w:id="0"/>
    </w:p>
    <w:p w14:paraId="3AA19DC2" w14:textId="4C2F3C93" w:rsidR="009F3E13" w:rsidRDefault="009F3E13" w:rsidP="009F3E13">
      <w:pPr>
        <w:pStyle w:val="Corpsdetexte"/>
        <w:rPr>
          <w:rFonts w:ascii="Marianne" w:hAnsi="Marianne"/>
          <w:lang w:val="fr-FR"/>
        </w:rPr>
      </w:pPr>
    </w:p>
    <w:p w14:paraId="4B33B316" w14:textId="77777777" w:rsidR="00D25F53" w:rsidRPr="00DB42B1" w:rsidRDefault="00D25F53" w:rsidP="009F3E13">
      <w:pPr>
        <w:pStyle w:val="Corpsdetexte"/>
        <w:rPr>
          <w:rFonts w:ascii="Marianne" w:hAnsi="Marianne"/>
          <w:lang w:val="fr-FR"/>
        </w:rPr>
      </w:pPr>
    </w:p>
    <w:p w14:paraId="38E3C24F" w14:textId="77777777" w:rsidR="00CD5E65" w:rsidRPr="00D25F53" w:rsidRDefault="00B035EB" w:rsidP="00076B31">
      <w:pPr>
        <w:pStyle w:val="Titre1"/>
        <w:rPr>
          <w:rFonts w:ascii="Marianne" w:hAnsi="Marianne" w:cstheme="majorHAnsi"/>
          <w:b w:val="0"/>
          <w:sz w:val="22"/>
          <w:szCs w:val="20"/>
        </w:rPr>
      </w:pPr>
      <w:r w:rsidRPr="00D25F53">
        <w:rPr>
          <w:rFonts w:ascii="Marianne" w:hAnsi="Marianne" w:cstheme="majorHAnsi"/>
          <w:b w:val="0"/>
          <w:sz w:val="22"/>
          <w:szCs w:val="20"/>
        </w:rPr>
        <w:t>C</w:t>
      </w:r>
      <w:r w:rsidR="00581A98" w:rsidRPr="00D25F53">
        <w:rPr>
          <w:rFonts w:ascii="Marianne" w:hAnsi="Marianne" w:cstheme="majorHAnsi"/>
          <w:b w:val="0"/>
          <w:sz w:val="22"/>
          <w:szCs w:val="20"/>
        </w:rPr>
        <w:t>OMMUNIQUE</w:t>
      </w:r>
      <w:r w:rsidRPr="00D25F53">
        <w:rPr>
          <w:rFonts w:ascii="Marianne" w:hAnsi="Marianne" w:cstheme="majorHAnsi"/>
          <w:b w:val="0"/>
          <w:sz w:val="22"/>
          <w:szCs w:val="20"/>
        </w:rPr>
        <w:t xml:space="preserve"> DE PRESSE</w:t>
      </w:r>
    </w:p>
    <w:p w14:paraId="55692991" w14:textId="77777777" w:rsidR="00385FC8" w:rsidRPr="00DB42B1" w:rsidRDefault="00385FC8">
      <w:pPr>
        <w:pStyle w:val="Corpsdetexte"/>
        <w:spacing w:before="1"/>
        <w:rPr>
          <w:rFonts w:ascii="Marianne" w:hAnsi="Marianne" w:cstheme="minorHAnsi"/>
          <w:b/>
          <w:lang w:val="fr-FR"/>
        </w:rPr>
      </w:pPr>
    </w:p>
    <w:p w14:paraId="29F3BC94" w14:textId="234E96E5" w:rsidR="003C175A" w:rsidRPr="008A46D8" w:rsidRDefault="00B035EB" w:rsidP="00D93CB4">
      <w:pPr>
        <w:pStyle w:val="Date20"/>
        <w:rPr>
          <w:rFonts w:ascii="Marianne" w:hAnsi="Marianne" w:cstheme="minorHAnsi"/>
          <w:sz w:val="20"/>
          <w:szCs w:val="20"/>
        </w:rPr>
      </w:pPr>
      <w:r w:rsidRPr="008A46D8">
        <w:rPr>
          <w:rFonts w:ascii="Marianne" w:hAnsi="Marianne" w:cstheme="minorHAnsi"/>
          <w:sz w:val="20"/>
          <w:szCs w:val="20"/>
        </w:rPr>
        <w:t>Paris</w:t>
      </w:r>
      <w:r w:rsidR="00351D49" w:rsidRPr="008A46D8">
        <w:rPr>
          <w:rFonts w:ascii="Marianne" w:hAnsi="Marianne" w:cstheme="minorHAnsi"/>
          <w:sz w:val="20"/>
          <w:szCs w:val="20"/>
        </w:rPr>
        <w:t xml:space="preserve">, le </w:t>
      </w:r>
      <w:r w:rsidR="00D25F53">
        <w:rPr>
          <w:rFonts w:ascii="Marianne" w:hAnsi="Marianne" w:cstheme="minorHAnsi"/>
          <w:sz w:val="20"/>
          <w:szCs w:val="20"/>
        </w:rPr>
        <w:t xml:space="preserve">30 mars </w:t>
      </w:r>
      <w:r w:rsidR="00DB42B1" w:rsidRPr="008A46D8">
        <w:rPr>
          <w:rFonts w:ascii="Marianne" w:hAnsi="Marianne" w:cstheme="minorHAnsi"/>
          <w:sz w:val="20"/>
          <w:szCs w:val="20"/>
        </w:rPr>
        <w:t>2021</w:t>
      </w:r>
    </w:p>
    <w:p w14:paraId="069635DD" w14:textId="77777777" w:rsidR="003C175A" w:rsidRPr="00DB42B1" w:rsidRDefault="003C175A" w:rsidP="003C175A">
      <w:pPr>
        <w:pStyle w:val="Corpsdetexte"/>
        <w:rPr>
          <w:rFonts w:ascii="Marianne" w:hAnsi="Marianne"/>
          <w:lang w:val="fr-FR"/>
        </w:rPr>
      </w:pPr>
    </w:p>
    <w:p w14:paraId="4B9D0653" w14:textId="77777777" w:rsidR="003C175A" w:rsidRDefault="003C175A" w:rsidP="003C175A">
      <w:pPr>
        <w:pStyle w:val="Corpsdetexte"/>
        <w:rPr>
          <w:rFonts w:ascii="Marianne" w:hAnsi="Marianne"/>
          <w:lang w:val="fr-FR"/>
        </w:rPr>
      </w:pPr>
    </w:p>
    <w:p w14:paraId="620869FA" w14:textId="77777777" w:rsidR="003E2168" w:rsidRPr="00DB42B1" w:rsidRDefault="003E2168" w:rsidP="00385FC8">
      <w:pPr>
        <w:pStyle w:val="Corpsdetexte"/>
        <w:jc w:val="center"/>
        <w:rPr>
          <w:rFonts w:ascii="Marianne" w:hAnsi="Marianne"/>
          <w:lang w:val="fr-FR"/>
        </w:rPr>
      </w:pPr>
    </w:p>
    <w:p w14:paraId="77D69520" w14:textId="6F4DDE6E" w:rsidR="006C7373" w:rsidRPr="00171D5E" w:rsidRDefault="00385FC8" w:rsidP="00385FC8">
      <w:pPr>
        <w:jc w:val="center"/>
        <w:rPr>
          <w:rFonts w:ascii="Marianne" w:hAnsi="Marianne" w:cstheme="minorHAnsi"/>
          <w:b/>
          <w:sz w:val="22"/>
          <w:lang w:val="fr-FR"/>
        </w:rPr>
      </w:pPr>
      <w:r>
        <w:rPr>
          <w:rFonts w:ascii="Marianne" w:hAnsi="Marianne" w:cstheme="minorHAnsi"/>
          <w:b/>
          <w:sz w:val="22"/>
          <w:lang w:val="fr-FR"/>
        </w:rPr>
        <w:t>P</w:t>
      </w:r>
      <w:r w:rsidR="00D25F53" w:rsidRPr="00171D5E">
        <w:rPr>
          <w:rFonts w:ascii="Marianne" w:hAnsi="Marianne" w:cstheme="minorHAnsi"/>
          <w:b/>
          <w:sz w:val="22"/>
          <w:lang w:val="fr-FR"/>
        </w:rPr>
        <w:t>oint d’</w:t>
      </w:r>
      <w:r w:rsidRPr="00171D5E">
        <w:rPr>
          <w:rFonts w:ascii="Marianne" w:hAnsi="Marianne" w:cstheme="minorHAnsi"/>
          <w:b/>
          <w:sz w:val="22"/>
          <w:lang w:val="fr-FR"/>
        </w:rPr>
        <w:t>étape</w:t>
      </w:r>
      <w:r w:rsidR="00D25F53" w:rsidRPr="00171D5E">
        <w:rPr>
          <w:rFonts w:ascii="Marianne" w:hAnsi="Marianne" w:cstheme="minorHAnsi"/>
          <w:b/>
          <w:sz w:val="22"/>
          <w:lang w:val="fr-FR"/>
        </w:rPr>
        <w:t xml:space="preserve"> sur trois </w:t>
      </w:r>
      <w:r w:rsidRPr="00171D5E">
        <w:rPr>
          <w:rFonts w:ascii="Marianne" w:hAnsi="Marianne" w:cstheme="minorHAnsi"/>
          <w:b/>
          <w:sz w:val="22"/>
          <w:lang w:val="fr-FR"/>
        </w:rPr>
        <w:t>années</w:t>
      </w:r>
      <w:r w:rsidR="00D25F53" w:rsidRPr="00171D5E">
        <w:rPr>
          <w:rFonts w:ascii="Marianne" w:hAnsi="Marianne" w:cstheme="minorHAnsi"/>
          <w:b/>
          <w:sz w:val="22"/>
          <w:lang w:val="fr-FR"/>
        </w:rPr>
        <w:t xml:space="preserve"> de mise en œuvre de la </w:t>
      </w:r>
      <w:r w:rsidR="00900B12">
        <w:rPr>
          <w:rFonts w:ascii="Marianne" w:hAnsi="Marianne" w:cstheme="minorHAnsi"/>
          <w:b/>
          <w:sz w:val="22"/>
          <w:lang w:val="fr-FR"/>
        </w:rPr>
        <w:t>s</w:t>
      </w:r>
      <w:r w:rsidRPr="00171D5E">
        <w:rPr>
          <w:rFonts w:ascii="Marianne" w:hAnsi="Marianne" w:cstheme="minorHAnsi"/>
          <w:b/>
          <w:sz w:val="22"/>
          <w:lang w:val="fr-FR"/>
        </w:rPr>
        <w:t>tratégie</w:t>
      </w:r>
      <w:r w:rsidR="00481783">
        <w:rPr>
          <w:rFonts w:ascii="Marianne" w:hAnsi="Marianne" w:cstheme="minorHAnsi"/>
          <w:b/>
          <w:sz w:val="22"/>
          <w:lang w:val="fr-FR"/>
        </w:rPr>
        <w:t xml:space="preserve"> nationale pour l’a</w:t>
      </w:r>
      <w:r w:rsidR="00D25F53" w:rsidRPr="00171D5E">
        <w:rPr>
          <w:rFonts w:ascii="Marianne" w:hAnsi="Marianne" w:cstheme="minorHAnsi"/>
          <w:b/>
          <w:sz w:val="22"/>
          <w:lang w:val="fr-FR"/>
        </w:rPr>
        <w:t xml:space="preserve">utisme au sein des troubles du neuro </w:t>
      </w:r>
      <w:r w:rsidRPr="00171D5E">
        <w:rPr>
          <w:rFonts w:ascii="Marianne" w:hAnsi="Marianne" w:cstheme="minorHAnsi"/>
          <w:b/>
          <w:sz w:val="22"/>
          <w:lang w:val="fr-FR"/>
        </w:rPr>
        <w:t>développement</w:t>
      </w:r>
      <w:r>
        <w:rPr>
          <w:rFonts w:ascii="Marianne" w:hAnsi="Marianne" w:cstheme="minorHAnsi"/>
          <w:b/>
          <w:sz w:val="22"/>
          <w:lang w:val="fr-FR"/>
        </w:rPr>
        <w:t>.</w:t>
      </w:r>
    </w:p>
    <w:p w14:paraId="7E23EFBF" w14:textId="77777777" w:rsidR="00EA7B0E" w:rsidRPr="00DB42B1" w:rsidRDefault="00EA7B0E" w:rsidP="00F40A5B">
      <w:pPr>
        <w:pStyle w:val="Corpsdetexte"/>
        <w:ind w:right="59"/>
        <w:rPr>
          <w:rFonts w:ascii="Marianne" w:hAnsi="Marianne"/>
          <w:lang w:val="fr-FR"/>
        </w:rPr>
      </w:pPr>
    </w:p>
    <w:p w14:paraId="43B16DCB" w14:textId="11012836" w:rsidR="00A767B2" w:rsidRDefault="00BF59D6" w:rsidP="008A46D8">
      <w:pPr>
        <w:pStyle w:val="Corpsdetexte"/>
        <w:ind w:right="59"/>
        <w:jc w:val="both"/>
        <w:rPr>
          <w:rFonts w:ascii="Marianne" w:hAnsi="Marianne"/>
          <w:lang w:val="fr-FR"/>
        </w:rPr>
      </w:pPr>
      <w:r w:rsidRPr="003E2168">
        <w:rPr>
          <w:rFonts w:ascii="Marianne" w:hAnsi="Marianne"/>
          <w:lang w:val="fr-FR"/>
        </w:rPr>
        <w:t xml:space="preserve">La France compte </w:t>
      </w:r>
      <w:r w:rsidR="00EA7B0E" w:rsidRPr="003E2168">
        <w:rPr>
          <w:rFonts w:ascii="Marianne" w:hAnsi="Marianne"/>
          <w:lang w:val="fr-FR"/>
        </w:rPr>
        <w:t>700</w:t>
      </w:r>
      <w:r w:rsidR="006A66F2" w:rsidRPr="003E2168">
        <w:rPr>
          <w:rFonts w:ascii="Marianne" w:hAnsi="Marianne"/>
          <w:lang w:val="fr-FR"/>
        </w:rPr>
        <w:t>.</w:t>
      </w:r>
      <w:r w:rsidR="00EA7B0E" w:rsidRPr="003E2168">
        <w:rPr>
          <w:rFonts w:ascii="Marianne" w:hAnsi="Marianne"/>
          <w:lang w:val="fr-FR"/>
        </w:rPr>
        <w:t>000 personne</w:t>
      </w:r>
      <w:r w:rsidRPr="003E2168">
        <w:rPr>
          <w:rFonts w:ascii="Marianne" w:hAnsi="Marianne"/>
          <w:lang w:val="fr-FR"/>
        </w:rPr>
        <w:t>s autistes</w:t>
      </w:r>
      <w:r w:rsidR="00F475A1" w:rsidRPr="003E2168">
        <w:rPr>
          <w:rFonts w:ascii="Marianne" w:hAnsi="Marianne"/>
          <w:lang w:val="fr-FR"/>
        </w:rPr>
        <w:t>,</w:t>
      </w:r>
      <w:r w:rsidRPr="003E2168">
        <w:rPr>
          <w:rFonts w:ascii="Marianne" w:hAnsi="Marianne"/>
          <w:lang w:val="fr-FR"/>
        </w:rPr>
        <w:t xml:space="preserve"> et plus encore</w:t>
      </w:r>
      <w:r w:rsidR="00F475A1" w:rsidRPr="003E2168">
        <w:rPr>
          <w:rFonts w:ascii="Marianne" w:hAnsi="Marianne"/>
          <w:lang w:val="fr-FR"/>
        </w:rPr>
        <w:t xml:space="preserve"> </w:t>
      </w:r>
      <w:r w:rsidR="00A767B2">
        <w:rPr>
          <w:rFonts w:ascii="Marianne" w:hAnsi="Marianne"/>
          <w:lang w:val="fr-FR"/>
        </w:rPr>
        <w:t xml:space="preserve">lorsque s’ajoute toutes les personnes présentant </w:t>
      </w:r>
      <w:r w:rsidRPr="003E2168">
        <w:rPr>
          <w:rFonts w:ascii="Marianne" w:hAnsi="Marianne"/>
          <w:lang w:val="fr-FR"/>
        </w:rPr>
        <w:t>un</w:t>
      </w:r>
      <w:r w:rsidR="005B55A3" w:rsidRPr="003E2168">
        <w:rPr>
          <w:rFonts w:ascii="Marianne" w:hAnsi="Marianne"/>
          <w:lang w:val="fr-FR"/>
        </w:rPr>
        <w:t xml:space="preserve"> autre</w:t>
      </w:r>
      <w:r w:rsidRPr="003E2168">
        <w:rPr>
          <w:rFonts w:ascii="Marianne" w:hAnsi="Marianne"/>
          <w:lang w:val="fr-FR"/>
        </w:rPr>
        <w:t xml:space="preserve"> trouble du neuro</w:t>
      </w:r>
      <w:r w:rsidR="004B4F1D" w:rsidRPr="003E2168">
        <w:rPr>
          <w:rFonts w:ascii="Marianne" w:hAnsi="Marianne"/>
          <w:lang w:val="fr-FR"/>
        </w:rPr>
        <w:t>-développement</w:t>
      </w:r>
      <w:r w:rsidR="00012CAA" w:rsidRPr="003E2168">
        <w:rPr>
          <w:rFonts w:ascii="Marianne" w:hAnsi="Marianne"/>
          <w:lang w:val="fr-FR"/>
        </w:rPr>
        <w:t> </w:t>
      </w:r>
      <w:r w:rsidR="00A767BF" w:rsidRPr="003E2168">
        <w:rPr>
          <w:rFonts w:ascii="Marianne" w:hAnsi="Marianne"/>
          <w:lang w:val="fr-FR"/>
        </w:rPr>
        <w:t>(TND)</w:t>
      </w:r>
      <w:r w:rsidR="0021458B" w:rsidRPr="003E2168">
        <w:rPr>
          <w:rStyle w:val="Appelnotedebasdep"/>
          <w:rFonts w:ascii="Marianne" w:hAnsi="Marianne"/>
          <w:lang w:val="fr-FR"/>
        </w:rPr>
        <w:footnoteReference w:id="1"/>
      </w:r>
      <w:r w:rsidR="00E56675">
        <w:rPr>
          <w:rFonts w:ascii="Marianne" w:hAnsi="Marianne"/>
          <w:lang w:val="fr-FR"/>
        </w:rPr>
        <w:t xml:space="preserve"> </w:t>
      </w:r>
      <w:r w:rsidR="00515E6A">
        <w:rPr>
          <w:rFonts w:ascii="Marianne" w:hAnsi="Marianne"/>
          <w:lang w:val="fr-FR"/>
        </w:rPr>
        <w:t>: chaque année, c</w:t>
      </w:r>
      <w:r w:rsidR="00A767B2">
        <w:rPr>
          <w:rFonts w:ascii="Marianne" w:hAnsi="Marianne"/>
          <w:lang w:val="fr-FR"/>
        </w:rPr>
        <w:t xml:space="preserve">e sont </w:t>
      </w:r>
      <w:r w:rsidR="00A767B2" w:rsidRPr="00B774EC">
        <w:rPr>
          <w:rFonts w:ascii="Marianne" w:hAnsi="Marianne"/>
          <w:lang w:val="fr-FR"/>
        </w:rPr>
        <w:t>35.000 enfants</w:t>
      </w:r>
      <w:r w:rsidR="00A767B2">
        <w:rPr>
          <w:rFonts w:ascii="Marianne" w:hAnsi="Marianne"/>
          <w:lang w:val="fr-FR"/>
        </w:rPr>
        <w:t xml:space="preserve"> qui </w:t>
      </w:r>
      <w:r w:rsidR="00A767B2" w:rsidRPr="00B774EC">
        <w:rPr>
          <w:rFonts w:ascii="Marianne" w:hAnsi="Marianne"/>
          <w:lang w:val="fr-FR"/>
        </w:rPr>
        <w:t>naissent en France avec un</w:t>
      </w:r>
      <w:r w:rsidR="00515E6A">
        <w:rPr>
          <w:rFonts w:ascii="Marianne" w:hAnsi="Marianne"/>
          <w:lang w:val="fr-FR"/>
        </w:rPr>
        <w:t xml:space="preserve"> TND.</w:t>
      </w:r>
    </w:p>
    <w:p w14:paraId="4E773E0A" w14:textId="77777777" w:rsidR="00786ADC" w:rsidRDefault="00786ADC" w:rsidP="008A46D8">
      <w:pPr>
        <w:pStyle w:val="Corpsdetexte"/>
        <w:ind w:right="59"/>
        <w:jc w:val="both"/>
        <w:rPr>
          <w:rFonts w:ascii="Marianne" w:hAnsi="Marianne"/>
          <w:lang w:val="fr-FR"/>
        </w:rPr>
      </w:pPr>
    </w:p>
    <w:p w14:paraId="6A784B1C" w14:textId="77777777" w:rsidR="00786ADC" w:rsidRDefault="00786ADC" w:rsidP="008A46D8">
      <w:pPr>
        <w:pStyle w:val="Corpsdetexte"/>
        <w:ind w:right="59"/>
        <w:jc w:val="both"/>
        <w:rPr>
          <w:rFonts w:ascii="Marianne" w:hAnsi="Marianne"/>
          <w:lang w:val="fr-FR"/>
        </w:rPr>
      </w:pPr>
      <w:r w:rsidRPr="00786ADC">
        <w:rPr>
          <w:rFonts w:ascii="Marianne" w:hAnsi="Marianne"/>
          <w:lang w:val="fr-FR"/>
        </w:rPr>
        <w:t xml:space="preserve">Depuis l’adoption en 2018 de la stratégie nationale autisme au sein des troubles, l’ensemble du Gouvernement est pleinement mobilisé pour répondre aux attentes fortes et légitimes des personnes. </w:t>
      </w:r>
    </w:p>
    <w:p w14:paraId="36B12B4A" w14:textId="77777777" w:rsidR="00786ADC" w:rsidRDefault="00786ADC" w:rsidP="008A46D8">
      <w:pPr>
        <w:pStyle w:val="Corpsdetexte"/>
        <w:ind w:right="59"/>
        <w:jc w:val="both"/>
        <w:rPr>
          <w:rFonts w:ascii="Marianne" w:hAnsi="Marianne"/>
          <w:lang w:val="fr-FR"/>
        </w:rPr>
      </w:pPr>
    </w:p>
    <w:p w14:paraId="0CB8EC51" w14:textId="353A0906" w:rsidR="00786ADC" w:rsidRDefault="00786ADC" w:rsidP="008A46D8">
      <w:pPr>
        <w:pStyle w:val="Corpsdetexte"/>
        <w:ind w:right="59"/>
        <w:jc w:val="both"/>
        <w:rPr>
          <w:rFonts w:ascii="Marianne" w:hAnsi="Marianne"/>
          <w:lang w:val="fr-FR"/>
        </w:rPr>
      </w:pPr>
      <w:r w:rsidRPr="00786ADC">
        <w:rPr>
          <w:rFonts w:ascii="Marianne" w:hAnsi="Marianne"/>
          <w:lang w:val="fr-FR"/>
        </w:rPr>
        <w:t xml:space="preserve">Avec </w:t>
      </w:r>
      <w:r w:rsidR="00E56675">
        <w:rPr>
          <w:rFonts w:ascii="Marianne" w:hAnsi="Marianne"/>
          <w:lang w:val="fr-FR"/>
        </w:rPr>
        <w:t xml:space="preserve">les </w:t>
      </w:r>
      <w:r w:rsidRPr="00786ADC">
        <w:rPr>
          <w:rFonts w:ascii="Marianne" w:hAnsi="Marianne"/>
          <w:lang w:val="fr-FR"/>
        </w:rPr>
        <w:t xml:space="preserve">mesures </w:t>
      </w:r>
      <w:r w:rsidR="00E56675">
        <w:rPr>
          <w:rFonts w:ascii="Marianne" w:hAnsi="Marianne"/>
          <w:lang w:val="fr-FR"/>
        </w:rPr>
        <w:t>et dispositifs déployé</w:t>
      </w:r>
      <w:r w:rsidRPr="00786ADC">
        <w:rPr>
          <w:rFonts w:ascii="Marianne" w:hAnsi="Marianne"/>
          <w:lang w:val="fr-FR"/>
        </w:rPr>
        <w:t>s depuis 3 ans, notre pays commence enfin à inverser le retard qui pénalisait trop les familles al</w:t>
      </w:r>
      <w:r w:rsidR="00481783">
        <w:rPr>
          <w:rFonts w:ascii="Marianne" w:hAnsi="Marianne"/>
          <w:lang w:val="fr-FR"/>
        </w:rPr>
        <w:t>ors que l’impact sociétal de l’a</w:t>
      </w:r>
      <w:r w:rsidRPr="00786ADC">
        <w:rPr>
          <w:rFonts w:ascii="Marianne" w:hAnsi="Marianne"/>
          <w:lang w:val="fr-FR"/>
        </w:rPr>
        <w:t xml:space="preserve">utisme se mesure au quotidien. Agir plus précocement auprès des enfants, diversifier les modalités de scolarisation, soutenir et dynamiser l’approche scientifique ou encore renforcer l’accompagnement des adultes, la mobilisation et l’action conjuguées nous permettent à présent de dresser un bilan d’étape constructif. </w:t>
      </w:r>
    </w:p>
    <w:p w14:paraId="65B51C8D" w14:textId="77777777" w:rsidR="00786ADC" w:rsidRDefault="00786ADC" w:rsidP="008A46D8">
      <w:pPr>
        <w:pStyle w:val="Corpsdetexte"/>
        <w:ind w:right="59"/>
        <w:jc w:val="both"/>
        <w:rPr>
          <w:rFonts w:ascii="Marianne" w:hAnsi="Marianne"/>
          <w:lang w:val="fr-FR"/>
        </w:rPr>
      </w:pPr>
    </w:p>
    <w:p w14:paraId="08CDE4E2" w14:textId="0AC60579" w:rsidR="00515E6A" w:rsidRDefault="00786ADC" w:rsidP="008A46D8">
      <w:pPr>
        <w:pStyle w:val="Corpsdetexte"/>
        <w:ind w:right="59"/>
        <w:jc w:val="both"/>
        <w:rPr>
          <w:rFonts w:ascii="Marianne" w:hAnsi="Marianne"/>
          <w:lang w:val="fr-FR"/>
        </w:rPr>
      </w:pPr>
      <w:r>
        <w:rPr>
          <w:rFonts w:ascii="Marianne" w:hAnsi="Marianne"/>
          <w:lang w:val="fr-FR"/>
        </w:rPr>
        <w:t>L</w:t>
      </w:r>
      <w:r w:rsidR="0019521D" w:rsidRPr="003E2168">
        <w:rPr>
          <w:rFonts w:ascii="Marianne" w:hAnsi="Marianne"/>
          <w:lang w:val="fr-FR"/>
        </w:rPr>
        <w:t>a stratégie</w:t>
      </w:r>
      <w:r w:rsidR="00515E6A">
        <w:rPr>
          <w:rFonts w:ascii="Marianne" w:hAnsi="Marianne"/>
          <w:lang w:val="fr-FR"/>
        </w:rPr>
        <w:t xml:space="preserve"> nationale autisme au sein des TND</w:t>
      </w:r>
      <w:r w:rsidR="00244585">
        <w:rPr>
          <w:rFonts w:ascii="Marianne" w:hAnsi="Marianne"/>
          <w:lang w:val="fr-FR"/>
        </w:rPr>
        <w:t xml:space="preserve"> </w:t>
      </w:r>
      <w:r w:rsidR="00515E6A">
        <w:rPr>
          <w:rFonts w:ascii="Marianne" w:hAnsi="Marianne"/>
          <w:lang w:val="fr-FR"/>
        </w:rPr>
        <w:t xml:space="preserve">2018-2022 </w:t>
      </w:r>
      <w:r w:rsidR="00E02E20">
        <w:rPr>
          <w:rFonts w:ascii="Marianne" w:hAnsi="Marianne"/>
          <w:lang w:val="fr-FR"/>
        </w:rPr>
        <w:t>s’est déployé</w:t>
      </w:r>
      <w:r w:rsidR="007F1424">
        <w:rPr>
          <w:rFonts w:ascii="Marianne" w:hAnsi="Marianne"/>
          <w:lang w:val="fr-FR"/>
        </w:rPr>
        <w:t>e</w:t>
      </w:r>
      <w:r w:rsidR="00515E6A">
        <w:rPr>
          <w:rFonts w:ascii="Marianne" w:hAnsi="Marianne"/>
          <w:lang w:val="fr-FR"/>
        </w:rPr>
        <w:t xml:space="preserve"> dans tous les territoires avec </w:t>
      </w:r>
      <w:r w:rsidR="00244585">
        <w:rPr>
          <w:rFonts w:ascii="Marianne" w:hAnsi="Marianne"/>
          <w:lang w:val="fr-FR"/>
        </w:rPr>
        <w:t xml:space="preserve">5 </w:t>
      </w:r>
      <w:r w:rsidR="00515E6A">
        <w:rPr>
          <w:rFonts w:ascii="Marianne" w:hAnsi="Marianne"/>
          <w:lang w:val="fr-FR"/>
        </w:rPr>
        <w:t xml:space="preserve">axes forts : </w:t>
      </w:r>
    </w:p>
    <w:p w14:paraId="5DD2674D" w14:textId="77777777" w:rsidR="004820AE" w:rsidRDefault="004820AE" w:rsidP="008A46D8">
      <w:pPr>
        <w:pStyle w:val="Corpsdetexte"/>
        <w:ind w:right="59"/>
        <w:jc w:val="both"/>
        <w:rPr>
          <w:rFonts w:ascii="Marianne" w:hAnsi="Marianne"/>
          <w:lang w:val="fr-FR"/>
        </w:rPr>
      </w:pPr>
    </w:p>
    <w:p w14:paraId="6BD1CD76" w14:textId="77777777" w:rsidR="004820AE" w:rsidRPr="004820AE" w:rsidRDefault="004820AE" w:rsidP="00273171">
      <w:pPr>
        <w:pStyle w:val="Corpsdetexte"/>
        <w:numPr>
          <w:ilvl w:val="0"/>
          <w:numId w:val="28"/>
        </w:numPr>
        <w:ind w:right="59"/>
        <w:jc w:val="both"/>
        <w:rPr>
          <w:rFonts w:ascii="Marianne" w:hAnsi="Marianne"/>
          <w:lang w:val="fr-FR"/>
        </w:rPr>
      </w:pPr>
      <w:r w:rsidRPr="004820AE">
        <w:rPr>
          <w:rFonts w:ascii="Marianne" w:hAnsi="Marianne"/>
          <w:lang w:val="fr-FR"/>
        </w:rPr>
        <w:t>Remettre la science au</w:t>
      </w:r>
      <w:r w:rsidR="00273171">
        <w:rPr>
          <w:rFonts w:ascii="Marianne" w:hAnsi="Marianne"/>
          <w:lang w:val="fr-FR"/>
        </w:rPr>
        <w:t xml:space="preserve"> cœur de la politique publique</w:t>
      </w:r>
      <w:r w:rsidRPr="004820AE">
        <w:rPr>
          <w:rFonts w:ascii="Marianne" w:hAnsi="Marianne"/>
          <w:lang w:val="fr-FR"/>
        </w:rPr>
        <w:t xml:space="preserve"> en dotant la France d’une recherche d’excellence ;</w:t>
      </w:r>
    </w:p>
    <w:p w14:paraId="6AC4158F" w14:textId="3A401278" w:rsidR="00244585" w:rsidRDefault="004820AE" w:rsidP="00273171">
      <w:pPr>
        <w:pStyle w:val="Corpsdetexte"/>
        <w:numPr>
          <w:ilvl w:val="0"/>
          <w:numId w:val="28"/>
        </w:numPr>
        <w:ind w:right="59"/>
        <w:jc w:val="both"/>
        <w:rPr>
          <w:rFonts w:ascii="Marianne" w:hAnsi="Marianne"/>
          <w:lang w:val="fr-FR"/>
        </w:rPr>
      </w:pPr>
      <w:r w:rsidRPr="004820AE">
        <w:rPr>
          <w:rFonts w:ascii="Marianne" w:hAnsi="Marianne"/>
          <w:lang w:val="fr-FR"/>
        </w:rPr>
        <w:t xml:space="preserve">Intervenir </w:t>
      </w:r>
      <w:r w:rsidR="007F1424">
        <w:rPr>
          <w:rFonts w:ascii="Marianne" w:hAnsi="Marianne"/>
          <w:lang w:val="fr-FR"/>
        </w:rPr>
        <w:t xml:space="preserve">plus </w:t>
      </w:r>
      <w:r w:rsidRPr="004820AE">
        <w:rPr>
          <w:rFonts w:ascii="Marianne" w:hAnsi="Marianne"/>
          <w:lang w:val="fr-FR"/>
        </w:rPr>
        <w:t>précocement auprès des enfants présentant des différences de développement</w:t>
      </w:r>
      <w:r w:rsidR="007F1424">
        <w:rPr>
          <w:rFonts w:ascii="Marianne" w:hAnsi="Marianne"/>
          <w:lang w:val="fr-FR"/>
        </w:rPr>
        <w:t>;</w:t>
      </w:r>
    </w:p>
    <w:p w14:paraId="7F7C0C27" w14:textId="77777777" w:rsidR="004820AE" w:rsidRPr="004820AE" w:rsidRDefault="004820AE" w:rsidP="00273171">
      <w:pPr>
        <w:pStyle w:val="Corpsdetexte"/>
        <w:numPr>
          <w:ilvl w:val="0"/>
          <w:numId w:val="28"/>
        </w:numPr>
        <w:ind w:right="59"/>
        <w:jc w:val="both"/>
        <w:rPr>
          <w:rFonts w:ascii="Marianne" w:hAnsi="Marianne"/>
          <w:lang w:val="fr-FR"/>
        </w:rPr>
      </w:pPr>
      <w:r w:rsidRPr="004820AE">
        <w:rPr>
          <w:rFonts w:ascii="Marianne" w:hAnsi="Marianne"/>
          <w:lang w:val="fr-FR"/>
        </w:rPr>
        <w:t xml:space="preserve">Rattraper notre retard en matière de scolarisation ; </w:t>
      </w:r>
    </w:p>
    <w:p w14:paraId="54EB2203" w14:textId="77777777" w:rsidR="004820AE" w:rsidRPr="004820AE" w:rsidRDefault="004820AE" w:rsidP="00273171">
      <w:pPr>
        <w:pStyle w:val="Corpsdetexte"/>
        <w:numPr>
          <w:ilvl w:val="0"/>
          <w:numId w:val="28"/>
        </w:numPr>
        <w:ind w:right="59"/>
        <w:jc w:val="both"/>
        <w:rPr>
          <w:rFonts w:ascii="Marianne" w:hAnsi="Marianne"/>
          <w:lang w:val="fr-FR"/>
        </w:rPr>
      </w:pPr>
      <w:r w:rsidRPr="004820AE">
        <w:rPr>
          <w:rFonts w:ascii="Marianne" w:hAnsi="Marianne"/>
          <w:lang w:val="fr-FR"/>
        </w:rPr>
        <w:t>Soutenir la pleine citoyenneté des adultes ;</w:t>
      </w:r>
    </w:p>
    <w:p w14:paraId="5B84B204" w14:textId="77777777" w:rsidR="004820AE" w:rsidRDefault="004820AE" w:rsidP="00273171">
      <w:pPr>
        <w:pStyle w:val="Corpsdetexte"/>
        <w:numPr>
          <w:ilvl w:val="0"/>
          <w:numId w:val="28"/>
        </w:numPr>
        <w:ind w:right="59"/>
        <w:jc w:val="both"/>
        <w:rPr>
          <w:rFonts w:ascii="Marianne" w:hAnsi="Marianne"/>
          <w:lang w:val="fr-FR"/>
        </w:rPr>
      </w:pPr>
      <w:r w:rsidRPr="004820AE">
        <w:rPr>
          <w:rFonts w:ascii="Marianne" w:hAnsi="Marianne"/>
          <w:lang w:val="fr-FR"/>
        </w:rPr>
        <w:t xml:space="preserve">Soutenir les familles et reconnaître leur expertise. </w:t>
      </w:r>
    </w:p>
    <w:p w14:paraId="7859D777" w14:textId="6475ECBB" w:rsidR="00385FC8" w:rsidRPr="00B774EC" w:rsidRDefault="00385FC8" w:rsidP="00F40A5B">
      <w:pPr>
        <w:pStyle w:val="Corpsdetexte"/>
        <w:ind w:right="59"/>
        <w:rPr>
          <w:rFonts w:ascii="Marianne" w:hAnsi="Marianne"/>
          <w:b/>
          <w:lang w:val="fr-FR"/>
        </w:rPr>
      </w:pPr>
    </w:p>
    <w:p w14:paraId="40A3F57E" w14:textId="77777777" w:rsidR="00B774EC" w:rsidRPr="003E2168" w:rsidRDefault="006978AF" w:rsidP="00E56675">
      <w:pPr>
        <w:pStyle w:val="Corpsdetexte"/>
        <w:numPr>
          <w:ilvl w:val="0"/>
          <w:numId w:val="10"/>
        </w:numPr>
        <w:ind w:right="59"/>
        <w:jc w:val="both"/>
        <w:rPr>
          <w:rFonts w:ascii="Marianne" w:hAnsi="Marianne" w:cstheme="minorHAnsi"/>
          <w:b/>
          <w:sz w:val="18"/>
          <w:lang w:val="fr-FR"/>
        </w:rPr>
      </w:pPr>
      <w:r w:rsidRPr="003E2168">
        <w:rPr>
          <w:rFonts w:ascii="Marianne" w:hAnsi="Marianne"/>
          <w:b/>
          <w:sz w:val="22"/>
          <w:lang w:val="fr-FR"/>
        </w:rPr>
        <w:lastRenderedPageBreak/>
        <w:t>2020 a été une année de forte accélér</w:t>
      </w:r>
      <w:r w:rsidR="00661C40" w:rsidRPr="003E2168">
        <w:rPr>
          <w:rFonts w:ascii="Marianne" w:hAnsi="Marianne"/>
          <w:b/>
          <w:sz w:val="22"/>
          <w:lang w:val="fr-FR"/>
        </w:rPr>
        <w:t>ation en matière de recherche et</w:t>
      </w:r>
      <w:r w:rsidR="00332998" w:rsidRPr="003E2168">
        <w:rPr>
          <w:rFonts w:ascii="Marianne" w:hAnsi="Marianne"/>
          <w:b/>
          <w:sz w:val="22"/>
          <w:lang w:val="fr-FR"/>
        </w:rPr>
        <w:t xml:space="preserve"> </w:t>
      </w:r>
      <w:r w:rsidRPr="003E2168">
        <w:rPr>
          <w:rFonts w:ascii="Marianne" w:hAnsi="Marianne"/>
          <w:b/>
          <w:sz w:val="22"/>
          <w:lang w:val="fr-FR"/>
        </w:rPr>
        <w:t>innovation.</w:t>
      </w:r>
      <w:r w:rsidR="006763A2" w:rsidRPr="003E2168">
        <w:rPr>
          <w:rFonts w:ascii="Marianne" w:hAnsi="Marianne"/>
          <w:b/>
          <w:sz w:val="22"/>
          <w:lang w:val="fr-FR"/>
        </w:rPr>
        <w:t xml:space="preserve"> </w:t>
      </w:r>
      <w:r w:rsidR="0087566C" w:rsidRPr="003E2168">
        <w:rPr>
          <w:rFonts w:ascii="Marianne" w:hAnsi="Marianne"/>
          <w:b/>
          <w:sz w:val="22"/>
          <w:lang w:val="fr-FR"/>
        </w:rPr>
        <w:t>La science s’est également imposé</w:t>
      </w:r>
      <w:r w:rsidR="00171D5E" w:rsidRPr="003E2168">
        <w:rPr>
          <w:rFonts w:ascii="Marianne" w:hAnsi="Marianne"/>
          <w:b/>
          <w:sz w:val="22"/>
          <w:lang w:val="fr-FR"/>
        </w:rPr>
        <w:t>e</w:t>
      </w:r>
      <w:r w:rsidR="00273171">
        <w:rPr>
          <w:rFonts w:ascii="Marianne" w:hAnsi="Marianne"/>
          <w:b/>
          <w:sz w:val="22"/>
          <w:lang w:val="fr-FR"/>
        </w:rPr>
        <w:t xml:space="preserve"> avec le</w:t>
      </w:r>
      <w:r w:rsidR="006763A2" w:rsidRPr="003E2168">
        <w:rPr>
          <w:rFonts w:ascii="Marianne" w:hAnsi="Marianne" w:cstheme="minorHAnsi"/>
          <w:b/>
          <w:bCs/>
          <w:iCs/>
          <w:color w:val="000000" w:themeColor="text1"/>
          <w:sz w:val="22"/>
          <w:lang w:val="fr-FR"/>
        </w:rPr>
        <w:t>s travaux sur la qualité des interventions des professionnels.</w:t>
      </w:r>
      <w:r w:rsidR="006763A2" w:rsidRPr="003E2168">
        <w:rPr>
          <w:rFonts w:cstheme="minorHAnsi"/>
          <w:b/>
          <w:bCs/>
          <w:iCs/>
          <w:color w:val="000000" w:themeColor="text1"/>
          <w:sz w:val="22"/>
          <w:lang w:val="fr-FR"/>
        </w:rPr>
        <w:t xml:space="preserve"> </w:t>
      </w:r>
      <w:r w:rsidRPr="003E2168">
        <w:rPr>
          <w:rFonts w:ascii="Marianne" w:hAnsi="Marianne"/>
          <w:b/>
          <w:sz w:val="22"/>
          <w:lang w:val="fr-FR"/>
        </w:rPr>
        <w:t xml:space="preserve"> </w:t>
      </w:r>
    </w:p>
    <w:p w14:paraId="2C6E588F" w14:textId="77777777" w:rsidR="009F3E13" w:rsidRPr="005856CE" w:rsidRDefault="007F1424" w:rsidP="00273171">
      <w:pPr>
        <w:pStyle w:val="Paragraphedeliste"/>
        <w:widowControl/>
        <w:numPr>
          <w:ilvl w:val="0"/>
          <w:numId w:val="17"/>
        </w:numPr>
        <w:autoSpaceDE/>
        <w:autoSpaceDN/>
        <w:contextualSpacing/>
        <w:jc w:val="both"/>
        <w:rPr>
          <w:rFonts w:eastAsia="SimSun" w:cstheme="minorHAnsi"/>
          <w:kern w:val="3"/>
          <w:lang w:val="fr-FR" w:eastAsia="zh-CN" w:bidi="hi-IN"/>
        </w:rPr>
      </w:pPr>
      <w:r w:rsidRPr="007F1424">
        <w:rPr>
          <w:rFonts w:ascii="Marianne" w:hAnsi="Marianne"/>
          <w:lang w:val="fr-FR"/>
        </w:rPr>
        <w:t>Le Groupement d’intérêt scientifique sous la direction du Professeur Catherine Barthélemy a été constitué et au cours de ces derniers mois, il s’est enrichi de 66 nouvelles équipes exper</w:t>
      </w:r>
      <w:r>
        <w:rPr>
          <w:rFonts w:ascii="Marianne" w:hAnsi="Marianne"/>
          <w:lang w:val="fr-FR"/>
        </w:rPr>
        <w:t>tes, portant leur nombre à 100 ;</w:t>
      </w:r>
    </w:p>
    <w:p w14:paraId="4565498C" w14:textId="77777777" w:rsidR="002C5157" w:rsidRPr="00273171" w:rsidRDefault="00D13DC6" w:rsidP="00273171">
      <w:pPr>
        <w:pStyle w:val="Paragraphedeliste"/>
        <w:widowControl/>
        <w:numPr>
          <w:ilvl w:val="0"/>
          <w:numId w:val="17"/>
        </w:numPr>
        <w:autoSpaceDE/>
        <w:autoSpaceDN/>
        <w:contextualSpacing/>
        <w:jc w:val="both"/>
        <w:rPr>
          <w:rFonts w:eastAsia="SimSun" w:cstheme="minorHAnsi"/>
          <w:kern w:val="3"/>
          <w:lang w:val="fr-FR" w:eastAsia="zh-CN" w:bidi="hi-IN"/>
        </w:rPr>
      </w:pPr>
      <w:r w:rsidRPr="002C5157">
        <w:rPr>
          <w:rFonts w:ascii="Marianne" w:hAnsi="Marianne"/>
          <w:lang w:val="fr-FR"/>
        </w:rPr>
        <w:t xml:space="preserve">Deux </w:t>
      </w:r>
      <w:r w:rsidR="006978AF" w:rsidRPr="002C5157">
        <w:rPr>
          <w:rFonts w:ascii="Marianne" w:hAnsi="Marianne"/>
          <w:lang w:val="fr-FR"/>
        </w:rPr>
        <w:t>nouveaux cent</w:t>
      </w:r>
      <w:r w:rsidRPr="002C5157">
        <w:rPr>
          <w:rFonts w:ascii="Marianne" w:hAnsi="Marianne"/>
          <w:lang w:val="fr-FR"/>
        </w:rPr>
        <w:t>r</w:t>
      </w:r>
      <w:r w:rsidR="00273171">
        <w:rPr>
          <w:rFonts w:ascii="Marianne" w:hAnsi="Marianne"/>
          <w:lang w:val="fr-FR"/>
        </w:rPr>
        <w:t>es d’excellence TSA-TND,</w:t>
      </w:r>
      <w:r w:rsidRPr="00273171">
        <w:rPr>
          <w:rFonts w:ascii="Marianne" w:hAnsi="Marianne"/>
          <w:b/>
          <w:lang w:val="fr-FR"/>
        </w:rPr>
        <w:t xml:space="preserve"> </w:t>
      </w:r>
      <w:r w:rsidR="0042796D" w:rsidRPr="00273171">
        <w:rPr>
          <w:rFonts w:ascii="Marianne" w:hAnsi="Marianne"/>
          <w:lang w:val="fr-FR"/>
        </w:rPr>
        <w:t>à Lyon et Strasbourg</w:t>
      </w:r>
      <w:r w:rsidR="00D866CF" w:rsidRPr="00273171">
        <w:rPr>
          <w:rFonts w:ascii="Marianne" w:hAnsi="Marianne"/>
          <w:lang w:val="fr-FR"/>
        </w:rPr>
        <w:t xml:space="preserve"> </w:t>
      </w:r>
      <w:r w:rsidRPr="00273171">
        <w:rPr>
          <w:rFonts w:ascii="Marianne" w:hAnsi="Marianne"/>
          <w:lang w:val="fr-FR"/>
        </w:rPr>
        <w:t xml:space="preserve">ont été </w:t>
      </w:r>
      <w:r w:rsidR="00E02E20">
        <w:rPr>
          <w:rFonts w:ascii="Marianne" w:hAnsi="Marianne"/>
          <w:lang w:val="fr-FR"/>
        </w:rPr>
        <w:t>labelli</w:t>
      </w:r>
      <w:r w:rsidR="00E02E20" w:rsidRPr="00273171">
        <w:rPr>
          <w:rFonts w:ascii="Marianne" w:hAnsi="Marianne"/>
          <w:lang w:val="fr-FR"/>
        </w:rPr>
        <w:t>sés</w:t>
      </w:r>
      <w:r w:rsidR="00273171">
        <w:rPr>
          <w:rFonts w:ascii="Marianne" w:hAnsi="Marianne"/>
          <w:lang w:val="fr-FR"/>
        </w:rPr>
        <w:t>, ils se sont ajoutés aux trois autres centres reconnus en 2019</w:t>
      </w:r>
      <w:r w:rsidR="009F7BF9">
        <w:rPr>
          <w:rFonts w:ascii="Marianne" w:hAnsi="Marianne"/>
          <w:lang w:val="fr-FR"/>
        </w:rPr>
        <w:t xml:space="preserve"> ; </w:t>
      </w:r>
    </w:p>
    <w:p w14:paraId="59C36A2E" w14:textId="77777777" w:rsidR="00171D5E" w:rsidRPr="002C5157" w:rsidRDefault="00602B64" w:rsidP="00D34214">
      <w:pPr>
        <w:pStyle w:val="Paragraphedeliste"/>
        <w:widowControl/>
        <w:numPr>
          <w:ilvl w:val="0"/>
          <w:numId w:val="17"/>
        </w:numPr>
        <w:autoSpaceDE/>
        <w:autoSpaceDN/>
        <w:contextualSpacing/>
        <w:jc w:val="both"/>
        <w:rPr>
          <w:rFonts w:eastAsia="SimSun" w:cstheme="minorHAnsi"/>
          <w:kern w:val="3"/>
          <w:lang w:val="fr-FR" w:eastAsia="zh-CN" w:bidi="hi-IN"/>
        </w:rPr>
      </w:pPr>
      <w:r w:rsidRPr="002C5157">
        <w:rPr>
          <w:rFonts w:ascii="Marianne" w:hAnsi="Marianne"/>
          <w:lang w:val="fr-FR"/>
        </w:rPr>
        <w:t>L’imp</w:t>
      </w:r>
      <w:r w:rsidR="00D866CF" w:rsidRPr="002C5157">
        <w:rPr>
          <w:rFonts w:ascii="Marianne" w:hAnsi="Marianne"/>
          <w:lang w:val="fr-FR"/>
        </w:rPr>
        <w:t>lication des jeunes chercheurs a</w:t>
      </w:r>
      <w:r w:rsidRPr="002C5157">
        <w:rPr>
          <w:rFonts w:ascii="Marianne" w:hAnsi="Marianne"/>
          <w:lang w:val="fr-FR"/>
        </w:rPr>
        <w:t xml:space="preserve"> été accentuée avec la </w:t>
      </w:r>
      <w:r w:rsidR="00D351D1" w:rsidRPr="002C5157">
        <w:rPr>
          <w:rFonts w:ascii="Marianne" w:hAnsi="Marianne"/>
          <w:lang w:val="fr-FR"/>
        </w:rPr>
        <w:t>création</w:t>
      </w:r>
      <w:r w:rsidR="001C1B92" w:rsidRPr="002C5157">
        <w:rPr>
          <w:rFonts w:ascii="Marianne" w:hAnsi="Marianne"/>
          <w:lang w:val="fr-FR"/>
        </w:rPr>
        <w:t xml:space="preserve"> </w:t>
      </w:r>
      <w:r w:rsidR="00D351D1" w:rsidRPr="002C5157">
        <w:rPr>
          <w:rFonts w:ascii="Marianne" w:hAnsi="Marianne"/>
          <w:lang w:val="fr-FR"/>
        </w:rPr>
        <w:t>de</w:t>
      </w:r>
      <w:r w:rsidR="00D866CF" w:rsidRPr="002C5157">
        <w:rPr>
          <w:rFonts w:ascii="Marianne" w:hAnsi="Marianne"/>
          <w:b/>
          <w:lang w:val="fr-FR"/>
        </w:rPr>
        <w:t xml:space="preserve"> </w:t>
      </w:r>
      <w:r w:rsidR="000F425B" w:rsidRPr="002C5157">
        <w:rPr>
          <w:rFonts w:ascii="Marianne" w:hAnsi="Marianne"/>
          <w:lang w:val="fr-FR"/>
        </w:rPr>
        <w:t>14 postes de chefs de cliniques</w:t>
      </w:r>
      <w:r w:rsidR="009F7BF9">
        <w:rPr>
          <w:rFonts w:ascii="Marianne" w:hAnsi="Marianne"/>
          <w:lang w:val="fr-FR"/>
        </w:rPr>
        <w:t xml:space="preserve"> ; </w:t>
      </w:r>
    </w:p>
    <w:p w14:paraId="38CD5D40" w14:textId="77777777" w:rsidR="002C5157" w:rsidRPr="002C5157" w:rsidRDefault="00326B76" w:rsidP="00D34214">
      <w:pPr>
        <w:pStyle w:val="Paragraphedeliste"/>
        <w:widowControl/>
        <w:numPr>
          <w:ilvl w:val="0"/>
          <w:numId w:val="17"/>
        </w:numPr>
        <w:autoSpaceDE/>
        <w:autoSpaceDN/>
        <w:contextualSpacing/>
        <w:jc w:val="both"/>
        <w:rPr>
          <w:rFonts w:eastAsia="SimSun" w:cstheme="minorHAnsi"/>
          <w:kern w:val="3"/>
          <w:lang w:val="fr-FR" w:eastAsia="zh-CN" w:bidi="hi-IN"/>
        </w:rPr>
      </w:pPr>
      <w:r w:rsidRPr="002C5157">
        <w:rPr>
          <w:rFonts w:ascii="Marianne" w:hAnsi="Marianne"/>
          <w:lang w:val="fr-FR"/>
        </w:rPr>
        <w:t>L</w:t>
      </w:r>
      <w:r w:rsidR="00D351D1" w:rsidRPr="002C5157">
        <w:rPr>
          <w:rFonts w:ascii="Marianne" w:hAnsi="Marianne"/>
          <w:lang w:val="fr-FR"/>
        </w:rPr>
        <w:t xml:space="preserve">a collaboration </w:t>
      </w:r>
      <w:r w:rsidR="009F7BF9" w:rsidRPr="002C5157">
        <w:rPr>
          <w:rFonts w:ascii="Marianne" w:hAnsi="Marianne"/>
          <w:lang w:val="fr-FR"/>
        </w:rPr>
        <w:t xml:space="preserve">avec </w:t>
      </w:r>
      <w:r w:rsidR="009F7BF9">
        <w:rPr>
          <w:rFonts w:ascii="Marianne" w:hAnsi="Marianne"/>
          <w:lang w:val="fr-FR"/>
        </w:rPr>
        <w:t>Sorbonne U</w:t>
      </w:r>
      <w:r w:rsidR="00D866CF" w:rsidRPr="002C5157">
        <w:rPr>
          <w:rFonts w:ascii="Marianne" w:hAnsi="Marianne"/>
          <w:lang w:val="fr-FR"/>
        </w:rPr>
        <w:t>niversité</w:t>
      </w:r>
      <w:r w:rsidR="009F7BF9">
        <w:rPr>
          <w:rFonts w:ascii="Marianne" w:hAnsi="Marianne"/>
          <w:lang w:val="fr-FR"/>
        </w:rPr>
        <w:t>s</w:t>
      </w:r>
      <w:r w:rsidR="00D866CF" w:rsidRPr="002C5157">
        <w:rPr>
          <w:rFonts w:ascii="Marianne" w:hAnsi="Marianne"/>
          <w:lang w:val="fr-FR"/>
        </w:rPr>
        <w:t xml:space="preserve"> a</w:t>
      </w:r>
      <w:r w:rsidR="00D351D1" w:rsidRPr="002C5157">
        <w:rPr>
          <w:rFonts w:ascii="Marianne" w:hAnsi="Marianne"/>
          <w:lang w:val="fr-FR"/>
        </w:rPr>
        <w:t xml:space="preserve"> permis la création d’un L</w:t>
      </w:r>
      <w:r w:rsidR="0042796D" w:rsidRPr="002C5157">
        <w:rPr>
          <w:rFonts w:ascii="Marianne" w:hAnsi="Marianne"/>
          <w:lang w:val="fr-FR"/>
        </w:rPr>
        <w:t>iving-</w:t>
      </w:r>
      <w:r w:rsidR="009F7BF9">
        <w:rPr>
          <w:rFonts w:ascii="Marianne" w:hAnsi="Marianne"/>
          <w:lang w:val="fr-FR"/>
        </w:rPr>
        <w:t>L</w:t>
      </w:r>
      <w:r w:rsidR="00013B07" w:rsidRPr="002C5157">
        <w:rPr>
          <w:rFonts w:ascii="Marianne" w:hAnsi="Marianne"/>
          <w:lang w:val="fr-FR"/>
        </w:rPr>
        <w:t>earning</w:t>
      </w:r>
      <w:r w:rsidR="0042796D" w:rsidRPr="002C5157">
        <w:rPr>
          <w:rFonts w:ascii="Marianne" w:hAnsi="Marianne"/>
          <w:lang w:val="fr-FR"/>
        </w:rPr>
        <w:t xml:space="preserve"> Lab</w:t>
      </w:r>
      <w:r w:rsidR="00ED5CAF" w:rsidRPr="002C5157">
        <w:rPr>
          <w:rFonts w:ascii="Marianne" w:hAnsi="Marianne"/>
          <w:lang w:val="fr-FR"/>
        </w:rPr>
        <w:t xml:space="preserve">. </w:t>
      </w:r>
      <w:r w:rsidR="002C5157" w:rsidRPr="002C5157">
        <w:rPr>
          <w:rFonts w:ascii="Marianne" w:hAnsi="Marianne"/>
          <w:lang w:val="fr-FR"/>
        </w:rPr>
        <w:t>Il</w:t>
      </w:r>
      <w:r w:rsidR="0042796D" w:rsidRPr="002C5157">
        <w:rPr>
          <w:rFonts w:ascii="Marianne" w:hAnsi="Marianne"/>
          <w:lang w:val="fr-FR"/>
        </w:rPr>
        <w:t xml:space="preserve"> </w:t>
      </w:r>
      <w:r w:rsidR="00681BE2" w:rsidRPr="002C5157">
        <w:rPr>
          <w:rFonts w:ascii="Marianne" w:hAnsi="Marianne"/>
          <w:lang w:val="fr-FR"/>
        </w:rPr>
        <w:t>accompagne déjà cinq</w:t>
      </w:r>
      <w:r w:rsidR="00681BE2" w:rsidRPr="002C5157">
        <w:rPr>
          <w:rFonts w:ascii="Marianne" w:hAnsi="Marianne"/>
          <w:b/>
          <w:lang w:val="fr-FR"/>
        </w:rPr>
        <w:t xml:space="preserve"> </w:t>
      </w:r>
      <w:r w:rsidR="002C5157" w:rsidRPr="007B3019">
        <w:rPr>
          <w:rFonts w:ascii="Marianne" w:hAnsi="Marianne"/>
          <w:lang w:val="fr-FR"/>
        </w:rPr>
        <w:t>projets</w:t>
      </w:r>
      <w:r w:rsidR="009F7BF9">
        <w:rPr>
          <w:rFonts w:ascii="Marianne" w:hAnsi="Marianne"/>
          <w:lang w:val="fr-FR"/>
        </w:rPr>
        <w:t xml:space="preserve"> d’</w:t>
      </w:r>
      <w:r w:rsidR="009F7BF9" w:rsidRPr="002C5157">
        <w:rPr>
          <w:rFonts w:ascii="Marianne" w:hAnsi="Marianne"/>
          <w:b/>
          <w:lang w:val="fr-FR"/>
        </w:rPr>
        <w:t>innovations</w:t>
      </w:r>
      <w:r w:rsidR="009F7BF9">
        <w:rPr>
          <w:rFonts w:ascii="Marianne" w:hAnsi="Marianne"/>
          <w:lang w:val="fr-FR"/>
        </w:rPr>
        <w:t> ;</w:t>
      </w:r>
      <w:r w:rsidR="00013B07" w:rsidRPr="002C5157">
        <w:rPr>
          <w:rFonts w:ascii="Marianne" w:hAnsi="Marianne"/>
          <w:lang w:val="fr-FR"/>
        </w:rPr>
        <w:t xml:space="preserve"> </w:t>
      </w:r>
    </w:p>
    <w:p w14:paraId="397F215D" w14:textId="42271D1A" w:rsidR="00B61175" w:rsidRPr="003E2168" w:rsidRDefault="002C5157" w:rsidP="003E2168">
      <w:pPr>
        <w:pStyle w:val="Paragraphedeliste"/>
        <w:widowControl/>
        <w:numPr>
          <w:ilvl w:val="0"/>
          <w:numId w:val="17"/>
        </w:numPr>
        <w:autoSpaceDE/>
        <w:autoSpaceDN/>
        <w:contextualSpacing/>
        <w:jc w:val="both"/>
        <w:rPr>
          <w:rFonts w:eastAsia="SimSun" w:cstheme="minorHAnsi"/>
          <w:kern w:val="3"/>
          <w:lang w:val="fr-FR" w:eastAsia="zh-CN" w:bidi="hi-IN"/>
        </w:rPr>
      </w:pPr>
      <w:r>
        <w:rPr>
          <w:rFonts w:ascii="Marianne" w:eastAsia="SimSun" w:hAnsi="Marianne" w:cstheme="minorHAnsi"/>
          <w:kern w:val="3"/>
          <w:lang w:val="fr-FR" w:eastAsia="zh-CN" w:bidi="hi-IN"/>
        </w:rPr>
        <w:t>D</w:t>
      </w:r>
      <w:r w:rsidR="006763A2" w:rsidRPr="002C5157">
        <w:rPr>
          <w:rFonts w:ascii="Marianne" w:eastAsia="SimSun" w:hAnsi="Marianne" w:cstheme="minorHAnsi"/>
          <w:kern w:val="3"/>
          <w:lang w:val="fr-FR" w:eastAsia="zh-CN" w:bidi="hi-IN"/>
        </w:rPr>
        <w:t xml:space="preserve">es travaux visant à </w:t>
      </w:r>
      <w:r w:rsidR="009F7BF9">
        <w:rPr>
          <w:rFonts w:ascii="Marianne" w:eastAsia="SimSun" w:hAnsi="Marianne" w:cstheme="minorHAnsi"/>
          <w:kern w:val="3"/>
          <w:lang w:val="fr-FR" w:eastAsia="zh-CN" w:bidi="hi-IN"/>
        </w:rPr>
        <w:t>accompagner</w:t>
      </w:r>
      <w:r w:rsidR="007B69D6">
        <w:rPr>
          <w:rFonts w:ascii="Marianne" w:eastAsia="SimSun" w:hAnsi="Marianne" w:cstheme="minorHAnsi"/>
          <w:kern w:val="3"/>
          <w:lang w:val="fr-FR" w:eastAsia="zh-CN" w:bidi="hi-IN"/>
        </w:rPr>
        <w:t xml:space="preserve"> et faire évoluer les pratiques</w:t>
      </w:r>
      <w:r w:rsidR="009F7BF9">
        <w:rPr>
          <w:rFonts w:ascii="Marianne" w:eastAsia="SimSun" w:hAnsi="Marianne" w:cstheme="minorHAnsi"/>
          <w:kern w:val="3"/>
          <w:lang w:val="fr-FR" w:eastAsia="zh-CN" w:bidi="hi-IN"/>
        </w:rPr>
        <w:t xml:space="preserve"> </w:t>
      </w:r>
      <w:r w:rsidR="007B69D6">
        <w:rPr>
          <w:rFonts w:ascii="Marianne" w:eastAsia="SimSun" w:hAnsi="Marianne" w:cstheme="minorHAnsi"/>
          <w:kern w:val="3"/>
          <w:lang w:val="fr-FR" w:eastAsia="zh-CN" w:bidi="hi-IN"/>
        </w:rPr>
        <w:t>d</w:t>
      </w:r>
      <w:r w:rsidR="006763A2" w:rsidRPr="002C5157">
        <w:rPr>
          <w:rFonts w:ascii="Marianne" w:eastAsia="SimSun" w:hAnsi="Marianne" w:cstheme="minorHAnsi"/>
          <w:kern w:val="3"/>
          <w:lang w:val="fr-FR" w:eastAsia="zh-CN" w:bidi="hi-IN"/>
        </w:rPr>
        <w:t>es professionnels de</w:t>
      </w:r>
      <w:r w:rsidR="0087566C" w:rsidRPr="002C5157">
        <w:rPr>
          <w:rFonts w:ascii="Marianne" w:eastAsia="SimSun" w:hAnsi="Marianne" w:cstheme="minorHAnsi"/>
          <w:kern w:val="3"/>
          <w:lang w:val="fr-FR" w:eastAsia="zh-CN" w:bidi="hi-IN"/>
        </w:rPr>
        <w:t>s CMP-CMPP-CAMSP</w:t>
      </w:r>
      <w:r w:rsidR="006763A2" w:rsidRPr="002C5157">
        <w:rPr>
          <w:rFonts w:ascii="Marianne" w:eastAsia="SimSun" w:hAnsi="Marianne" w:cstheme="minorHAnsi"/>
          <w:kern w:val="3"/>
          <w:lang w:val="fr-FR" w:eastAsia="zh-CN" w:bidi="hi-IN"/>
        </w:rPr>
        <w:t xml:space="preserve">, les parents, ARS et opérateurs dans l’application des bonnes pratiques </w:t>
      </w:r>
      <w:r w:rsidR="007B69D6">
        <w:rPr>
          <w:rFonts w:ascii="Marianne" w:eastAsia="SimSun" w:hAnsi="Marianne" w:cstheme="minorHAnsi"/>
          <w:kern w:val="3"/>
          <w:lang w:val="fr-FR" w:eastAsia="zh-CN" w:bidi="hi-IN"/>
        </w:rPr>
        <w:t xml:space="preserve">de la Haute autorité de santé </w:t>
      </w:r>
      <w:r w:rsidR="006763A2" w:rsidRPr="002C5157">
        <w:rPr>
          <w:rFonts w:ascii="Marianne" w:eastAsia="SimSun" w:hAnsi="Marianne" w:cstheme="minorHAnsi"/>
          <w:kern w:val="3"/>
          <w:lang w:val="fr-FR" w:eastAsia="zh-CN" w:bidi="hi-IN"/>
        </w:rPr>
        <w:t>et la</w:t>
      </w:r>
      <w:r w:rsidR="006763A2" w:rsidRPr="002C5157">
        <w:rPr>
          <w:rFonts w:ascii="Marianne" w:hAnsi="Marianne" w:cs="Times New Roman"/>
          <w:bCs/>
          <w:lang w:val="fr-FR"/>
        </w:rPr>
        <w:t xml:space="preserve"> </w:t>
      </w:r>
      <w:r w:rsidR="006763A2" w:rsidRPr="002C5157">
        <w:rPr>
          <w:rFonts w:ascii="Marianne" w:eastAsia="SimSun" w:hAnsi="Marianne" w:cstheme="minorHAnsi"/>
          <w:kern w:val="3"/>
          <w:lang w:val="fr-FR" w:eastAsia="zh-CN" w:bidi="hi-IN"/>
        </w:rPr>
        <w:t>structuration territoriale des réponses aux besoins de santé publique dans le champ des TND</w:t>
      </w:r>
      <w:r>
        <w:rPr>
          <w:rFonts w:ascii="Marianne" w:eastAsia="SimSun" w:hAnsi="Marianne" w:cstheme="minorHAnsi"/>
          <w:kern w:val="3"/>
          <w:lang w:val="fr-FR" w:eastAsia="zh-CN" w:bidi="hi-IN"/>
        </w:rPr>
        <w:t>,</w:t>
      </w:r>
      <w:r w:rsidR="00171D5E" w:rsidRPr="002C5157">
        <w:rPr>
          <w:rFonts w:eastAsia="SimSun" w:cstheme="minorHAnsi"/>
          <w:kern w:val="3"/>
          <w:lang w:val="fr-FR" w:eastAsia="zh-CN" w:bidi="hi-IN"/>
        </w:rPr>
        <w:t xml:space="preserve"> </w:t>
      </w:r>
      <w:r w:rsidR="009F7BF9">
        <w:rPr>
          <w:rFonts w:ascii="Marianne" w:eastAsia="SimSun" w:hAnsi="Marianne" w:cstheme="minorHAnsi"/>
          <w:kern w:val="3"/>
          <w:lang w:val="fr-FR" w:eastAsia="zh-CN" w:bidi="hi-IN"/>
        </w:rPr>
        <w:t>sont en cours</w:t>
      </w:r>
      <w:r w:rsidR="00171D5E" w:rsidRPr="002C5157">
        <w:rPr>
          <w:rFonts w:eastAsia="SimSun" w:cstheme="minorHAnsi"/>
          <w:kern w:val="3"/>
          <w:lang w:val="fr-FR" w:eastAsia="zh-CN" w:bidi="hi-IN"/>
        </w:rPr>
        <w:t>.</w:t>
      </w:r>
      <w:r w:rsidR="006763A2" w:rsidRPr="002C5157">
        <w:rPr>
          <w:rFonts w:eastAsia="SimSun" w:cstheme="minorHAnsi"/>
          <w:kern w:val="3"/>
          <w:lang w:val="fr-FR" w:eastAsia="zh-CN" w:bidi="hi-IN"/>
        </w:rPr>
        <w:t xml:space="preserve"> </w:t>
      </w:r>
    </w:p>
    <w:p w14:paraId="5D2FC0B4" w14:textId="77777777" w:rsidR="00B61175" w:rsidRPr="003E2168" w:rsidRDefault="00B61175" w:rsidP="00B61175">
      <w:pPr>
        <w:pStyle w:val="Corpsdetexte"/>
        <w:ind w:right="59"/>
        <w:rPr>
          <w:rFonts w:ascii="Marianne" w:hAnsi="Marianne"/>
          <w:sz w:val="22"/>
          <w:szCs w:val="22"/>
          <w:lang w:val="fr-FR"/>
        </w:rPr>
      </w:pPr>
    </w:p>
    <w:p w14:paraId="0C00A404" w14:textId="77777777" w:rsidR="00B774EC" w:rsidRPr="003E2168" w:rsidRDefault="00C55FA5" w:rsidP="00B774EC">
      <w:pPr>
        <w:pStyle w:val="Corpsdetexte"/>
        <w:numPr>
          <w:ilvl w:val="0"/>
          <w:numId w:val="10"/>
        </w:numPr>
        <w:ind w:right="59"/>
        <w:jc w:val="both"/>
        <w:rPr>
          <w:rFonts w:ascii="Marianne" w:hAnsi="Marianne"/>
          <w:sz w:val="22"/>
          <w:szCs w:val="22"/>
          <w:lang w:val="fr-FR"/>
        </w:rPr>
      </w:pPr>
      <w:r w:rsidRPr="003E2168">
        <w:rPr>
          <w:rFonts w:ascii="Marianne" w:hAnsi="Marianne"/>
          <w:b/>
          <w:sz w:val="22"/>
          <w:szCs w:val="22"/>
          <w:lang w:val="fr-FR"/>
        </w:rPr>
        <w:t>Le repérage et l’accompagnement précoce</w:t>
      </w:r>
      <w:r w:rsidR="00C551B3" w:rsidRPr="003E2168">
        <w:rPr>
          <w:rFonts w:ascii="Marianne" w:hAnsi="Marianne"/>
          <w:b/>
          <w:sz w:val="22"/>
          <w:szCs w:val="22"/>
          <w:lang w:val="fr-FR"/>
        </w:rPr>
        <w:t xml:space="preserve"> des </w:t>
      </w:r>
      <w:r w:rsidR="002C5157" w:rsidRPr="003E2168">
        <w:rPr>
          <w:rFonts w:ascii="Marianne" w:hAnsi="Marianne"/>
          <w:b/>
          <w:sz w:val="22"/>
          <w:szCs w:val="22"/>
          <w:lang w:val="fr-FR"/>
        </w:rPr>
        <w:t xml:space="preserve">enfants de </w:t>
      </w:r>
      <w:r w:rsidR="00C551B3" w:rsidRPr="003E2168">
        <w:rPr>
          <w:rFonts w:ascii="Marianne" w:hAnsi="Marianne"/>
          <w:b/>
          <w:sz w:val="22"/>
          <w:szCs w:val="22"/>
          <w:lang w:val="fr-FR"/>
        </w:rPr>
        <w:t>0-6 ans</w:t>
      </w:r>
      <w:r w:rsidR="002C5157" w:rsidRPr="003E2168">
        <w:rPr>
          <w:rFonts w:ascii="Marianne" w:hAnsi="Marianne"/>
          <w:b/>
          <w:sz w:val="22"/>
          <w:szCs w:val="22"/>
          <w:lang w:val="fr-FR"/>
        </w:rPr>
        <w:t xml:space="preserve"> s’es</w:t>
      </w:r>
      <w:r w:rsidR="00267AEE" w:rsidRPr="003E2168">
        <w:rPr>
          <w:rFonts w:ascii="Marianne" w:hAnsi="Marianne"/>
          <w:b/>
          <w:sz w:val="22"/>
          <w:szCs w:val="22"/>
          <w:lang w:val="fr-FR"/>
        </w:rPr>
        <w:t>t</w:t>
      </w:r>
      <w:r w:rsidRPr="003E2168">
        <w:rPr>
          <w:rFonts w:ascii="Marianne" w:hAnsi="Marianne"/>
          <w:b/>
          <w:sz w:val="22"/>
          <w:szCs w:val="22"/>
          <w:lang w:val="fr-FR"/>
        </w:rPr>
        <w:t xml:space="preserve"> massifié</w:t>
      </w:r>
      <w:r w:rsidR="002C5157" w:rsidRPr="003E2168">
        <w:rPr>
          <w:rFonts w:ascii="Marianne" w:hAnsi="Marianne"/>
          <w:b/>
          <w:sz w:val="22"/>
          <w:szCs w:val="22"/>
          <w:lang w:val="fr-FR"/>
        </w:rPr>
        <w:t>. En raison de la crise</w:t>
      </w:r>
      <w:r w:rsidR="003349F4" w:rsidRPr="003E2168">
        <w:rPr>
          <w:rFonts w:ascii="Marianne" w:hAnsi="Marianne"/>
          <w:b/>
          <w:sz w:val="22"/>
          <w:szCs w:val="22"/>
          <w:lang w:val="fr-FR"/>
        </w:rPr>
        <w:t xml:space="preserve">, </w:t>
      </w:r>
      <w:r w:rsidR="000F288B" w:rsidRPr="003E2168">
        <w:rPr>
          <w:rFonts w:ascii="Marianne" w:hAnsi="Marianne"/>
          <w:b/>
          <w:sz w:val="22"/>
          <w:szCs w:val="22"/>
          <w:lang w:val="fr-FR"/>
        </w:rPr>
        <w:t>l</w:t>
      </w:r>
      <w:r w:rsidR="00456A1E" w:rsidRPr="003E2168">
        <w:rPr>
          <w:rFonts w:ascii="Marianne" w:hAnsi="Marianne"/>
          <w:b/>
          <w:sz w:val="22"/>
          <w:szCs w:val="22"/>
          <w:lang w:val="fr-FR"/>
        </w:rPr>
        <w:t xml:space="preserve">e </w:t>
      </w:r>
      <w:r w:rsidR="003349F4" w:rsidRPr="003E2168">
        <w:rPr>
          <w:rFonts w:ascii="Marianne" w:hAnsi="Marianne"/>
          <w:b/>
          <w:sz w:val="22"/>
          <w:szCs w:val="22"/>
          <w:lang w:val="fr-FR"/>
        </w:rPr>
        <w:t>déploiement des dispositifs pour les</w:t>
      </w:r>
      <w:r w:rsidR="00C551B3" w:rsidRPr="003E2168">
        <w:rPr>
          <w:rFonts w:ascii="Marianne" w:hAnsi="Marianne"/>
          <w:b/>
          <w:sz w:val="22"/>
          <w:szCs w:val="22"/>
          <w:lang w:val="fr-FR"/>
        </w:rPr>
        <w:t xml:space="preserve"> </w:t>
      </w:r>
      <w:r w:rsidR="003349F4" w:rsidRPr="003E2168">
        <w:rPr>
          <w:rFonts w:ascii="Marianne" w:hAnsi="Marianne"/>
          <w:b/>
          <w:sz w:val="22"/>
          <w:szCs w:val="22"/>
          <w:lang w:val="fr-FR"/>
        </w:rPr>
        <w:t>7-12 ans se fera, lui, progressivemen</w:t>
      </w:r>
      <w:r w:rsidR="003349F4" w:rsidRPr="00E56675">
        <w:rPr>
          <w:rFonts w:ascii="Marianne" w:hAnsi="Marianne"/>
          <w:b/>
          <w:sz w:val="22"/>
          <w:szCs w:val="22"/>
          <w:lang w:val="fr-FR"/>
        </w:rPr>
        <w:t>t.</w:t>
      </w:r>
    </w:p>
    <w:p w14:paraId="0FA0F324" w14:textId="6119C352" w:rsidR="00871060" w:rsidRPr="00B774EC" w:rsidRDefault="004B4F1D" w:rsidP="006E0092">
      <w:pPr>
        <w:pStyle w:val="Corpsdetexte"/>
        <w:numPr>
          <w:ilvl w:val="0"/>
          <w:numId w:val="20"/>
        </w:numPr>
        <w:ind w:right="59"/>
        <w:jc w:val="both"/>
        <w:rPr>
          <w:rFonts w:ascii="Marianne" w:hAnsi="Marianne"/>
          <w:lang w:val="fr-FR"/>
        </w:rPr>
      </w:pPr>
      <w:r w:rsidRPr="00B774EC">
        <w:rPr>
          <w:rFonts w:ascii="Marianne" w:hAnsi="Marianne"/>
          <w:lang w:val="fr-FR"/>
        </w:rPr>
        <w:t>P</w:t>
      </w:r>
      <w:r w:rsidR="005C7F2B" w:rsidRPr="00B774EC">
        <w:rPr>
          <w:rFonts w:ascii="Marianne" w:hAnsi="Marianne"/>
          <w:lang w:val="fr-FR"/>
        </w:rPr>
        <w:t>lus de 35</w:t>
      </w:r>
      <w:r w:rsidR="006A66F2" w:rsidRPr="00B774EC">
        <w:rPr>
          <w:rFonts w:ascii="Marianne" w:hAnsi="Marianne"/>
          <w:lang w:val="fr-FR"/>
        </w:rPr>
        <w:t>.</w:t>
      </w:r>
      <w:r w:rsidR="005C7F2B" w:rsidRPr="00B774EC">
        <w:rPr>
          <w:rFonts w:ascii="Marianne" w:hAnsi="Marianne"/>
          <w:lang w:val="fr-FR"/>
        </w:rPr>
        <w:t>000 enfants</w:t>
      </w:r>
      <w:r w:rsidRPr="00B774EC">
        <w:rPr>
          <w:rFonts w:ascii="Marianne" w:hAnsi="Marianne"/>
          <w:lang w:val="fr-FR"/>
        </w:rPr>
        <w:t xml:space="preserve"> naissent chaque année en France avec un</w:t>
      </w:r>
      <w:r w:rsidR="00C55FA5" w:rsidRPr="00B774EC">
        <w:rPr>
          <w:rFonts w:ascii="Marianne" w:hAnsi="Marianne"/>
          <w:lang w:val="fr-FR"/>
        </w:rPr>
        <w:t xml:space="preserve"> trouble du neuro-développement</w:t>
      </w:r>
      <w:r w:rsidR="00ED5CAF" w:rsidRPr="00B774EC">
        <w:rPr>
          <w:rFonts w:ascii="Marianne" w:hAnsi="Marianne"/>
          <w:lang w:val="fr-FR"/>
        </w:rPr>
        <w:t>.</w:t>
      </w:r>
      <w:r w:rsidR="007B49C0" w:rsidRPr="00B774EC">
        <w:rPr>
          <w:rFonts w:ascii="Marianne" w:hAnsi="Marianne"/>
          <w:lang w:val="fr-FR"/>
        </w:rPr>
        <w:t xml:space="preserve"> La stratégie a mis en œuvre un triptyque d’actions</w:t>
      </w:r>
      <w:r w:rsidR="00C55FA5" w:rsidRPr="00B774EC">
        <w:rPr>
          <w:rFonts w:ascii="Marianne" w:hAnsi="Marianne"/>
          <w:lang w:val="fr-FR"/>
        </w:rPr>
        <w:t xml:space="preserve"> afin </w:t>
      </w:r>
      <w:r w:rsidR="009F3E13">
        <w:rPr>
          <w:rFonts w:ascii="Marianne" w:hAnsi="Marianne"/>
          <w:lang w:val="fr-FR"/>
        </w:rPr>
        <w:t>d’améliorer leurs perspectives de développement</w:t>
      </w:r>
      <w:r w:rsidR="00E56675">
        <w:rPr>
          <w:rFonts w:ascii="Marianne" w:hAnsi="Marianne"/>
          <w:lang w:val="fr-FR"/>
        </w:rPr>
        <w:t> ;</w:t>
      </w:r>
    </w:p>
    <w:p w14:paraId="2C9C5CB5" w14:textId="5FC3DE10" w:rsidR="00871060" w:rsidRPr="009F7BF9" w:rsidRDefault="007B49C0" w:rsidP="009F7BF9">
      <w:pPr>
        <w:pStyle w:val="Corpsdetexte"/>
        <w:numPr>
          <w:ilvl w:val="0"/>
          <w:numId w:val="15"/>
        </w:numPr>
        <w:ind w:right="59"/>
        <w:jc w:val="both"/>
        <w:rPr>
          <w:rFonts w:ascii="Marianne" w:hAnsi="Marianne"/>
          <w:b/>
          <w:lang w:val="fr-FR"/>
        </w:rPr>
      </w:pPr>
      <w:r w:rsidRPr="007B3019">
        <w:rPr>
          <w:rFonts w:ascii="Marianne" w:hAnsi="Marianne"/>
          <w:i/>
          <w:lang w:val="fr-FR"/>
        </w:rPr>
        <w:t>Le repérage</w:t>
      </w:r>
      <w:r w:rsidRPr="00871060">
        <w:rPr>
          <w:rFonts w:ascii="Marianne" w:hAnsi="Marianne"/>
          <w:lang w:val="fr-FR"/>
        </w:rPr>
        <w:t> </w:t>
      </w:r>
      <w:r w:rsidR="009F3E13" w:rsidRPr="005856CE">
        <w:rPr>
          <w:rFonts w:ascii="Marianne" w:hAnsi="Marianne"/>
          <w:i/>
          <w:lang w:val="fr-FR"/>
        </w:rPr>
        <w:t>précoce</w:t>
      </w:r>
      <w:r w:rsidR="009F7BF9">
        <w:rPr>
          <w:rFonts w:ascii="Marianne" w:hAnsi="Marianne"/>
          <w:lang w:val="fr-FR"/>
        </w:rPr>
        <w:t xml:space="preserve"> </w:t>
      </w:r>
      <w:r w:rsidRPr="00871060">
        <w:rPr>
          <w:rFonts w:ascii="Marianne" w:hAnsi="Marianne"/>
          <w:lang w:val="fr-FR"/>
        </w:rPr>
        <w:t xml:space="preserve">:  </w:t>
      </w:r>
      <w:r w:rsidR="00FC0D3C" w:rsidRPr="00871060">
        <w:rPr>
          <w:rFonts w:ascii="Marianne" w:hAnsi="Marianne"/>
          <w:lang w:val="fr-FR"/>
        </w:rPr>
        <w:t>l</w:t>
      </w:r>
      <w:r w:rsidRPr="00871060">
        <w:rPr>
          <w:rFonts w:ascii="Marianne" w:hAnsi="Marianne"/>
          <w:lang w:val="fr-FR"/>
        </w:rPr>
        <w:t>a</w:t>
      </w:r>
      <w:r w:rsidR="009912C1" w:rsidRPr="00871060">
        <w:rPr>
          <w:rFonts w:ascii="Marianne" w:hAnsi="Marianne"/>
          <w:lang w:val="fr-FR"/>
        </w:rPr>
        <w:t xml:space="preserve"> grille d’analyse</w:t>
      </w:r>
      <w:r w:rsidR="006E0092">
        <w:rPr>
          <w:rFonts w:ascii="Marianne" w:hAnsi="Marianne"/>
          <w:lang w:val="fr-FR"/>
        </w:rPr>
        <w:t xml:space="preserve"> </w:t>
      </w:r>
      <w:r w:rsidR="009912C1" w:rsidRPr="00871060">
        <w:rPr>
          <w:rFonts w:ascii="Marianne" w:hAnsi="Marianne"/>
          <w:lang w:val="fr-FR"/>
        </w:rPr>
        <w:t>pour repérer les écarts de développement</w:t>
      </w:r>
      <w:r w:rsidR="00FC0D3C" w:rsidRPr="00871060">
        <w:rPr>
          <w:rFonts w:ascii="Marianne" w:hAnsi="Marianne"/>
          <w:lang w:val="fr-FR"/>
        </w:rPr>
        <w:t xml:space="preserve"> continue à</w:t>
      </w:r>
      <w:r w:rsidRPr="00871060">
        <w:rPr>
          <w:rFonts w:ascii="Marianne" w:hAnsi="Marianne"/>
          <w:lang w:val="fr-FR"/>
        </w:rPr>
        <w:t xml:space="preserve"> être diffus</w:t>
      </w:r>
      <w:r w:rsidR="00786ADC">
        <w:rPr>
          <w:rFonts w:ascii="Marianne" w:hAnsi="Marianne"/>
          <w:lang w:val="fr-FR"/>
        </w:rPr>
        <w:t>ée</w:t>
      </w:r>
      <w:r w:rsidRPr="00871060">
        <w:rPr>
          <w:rFonts w:ascii="Marianne" w:hAnsi="Marianne"/>
          <w:lang w:val="fr-FR"/>
        </w:rPr>
        <w:t xml:space="preserve"> auprès</w:t>
      </w:r>
      <w:r w:rsidR="009912C1" w:rsidRPr="00871060">
        <w:rPr>
          <w:rFonts w:ascii="Marianne" w:hAnsi="Marianne"/>
          <w:lang w:val="fr-FR"/>
        </w:rPr>
        <w:t xml:space="preserve"> </w:t>
      </w:r>
      <w:r w:rsidRPr="00871060">
        <w:rPr>
          <w:rFonts w:ascii="Marianne" w:hAnsi="Marianne"/>
          <w:lang w:val="fr-FR"/>
        </w:rPr>
        <w:t>d</w:t>
      </w:r>
      <w:r w:rsidR="00013B07" w:rsidRPr="00871060">
        <w:rPr>
          <w:rFonts w:ascii="Marianne" w:hAnsi="Marianne"/>
          <w:lang w:val="fr-FR"/>
        </w:rPr>
        <w:t>es médecins généralistes</w:t>
      </w:r>
      <w:r w:rsidR="003400ED" w:rsidRPr="00871060">
        <w:rPr>
          <w:rFonts w:ascii="Marianne" w:hAnsi="Marianne"/>
          <w:lang w:val="fr-FR"/>
        </w:rPr>
        <w:t>,</w:t>
      </w:r>
      <w:r w:rsidR="00013B07" w:rsidRPr="00871060">
        <w:rPr>
          <w:rFonts w:ascii="Marianne" w:hAnsi="Marianne"/>
          <w:lang w:val="fr-FR"/>
        </w:rPr>
        <w:t xml:space="preserve"> pédiatres</w:t>
      </w:r>
      <w:r w:rsidRPr="00871060">
        <w:rPr>
          <w:rFonts w:ascii="Marianne" w:hAnsi="Marianne"/>
          <w:lang w:val="fr-FR"/>
        </w:rPr>
        <w:t>,</w:t>
      </w:r>
      <w:r w:rsidR="003400ED" w:rsidRPr="00871060">
        <w:rPr>
          <w:rFonts w:ascii="Marianne" w:hAnsi="Marianne"/>
          <w:lang w:val="fr-FR"/>
        </w:rPr>
        <w:t xml:space="preserve"> médecins scolaires</w:t>
      </w:r>
      <w:r w:rsidR="009F7BF9">
        <w:rPr>
          <w:rFonts w:ascii="Marianne" w:hAnsi="Marianne"/>
          <w:lang w:val="fr-FR"/>
        </w:rPr>
        <w:t>, professionnels de la petite enfance</w:t>
      </w:r>
      <w:r w:rsidR="00E324C1" w:rsidRPr="00871060">
        <w:rPr>
          <w:rFonts w:ascii="Marianne" w:hAnsi="Marianne"/>
          <w:lang w:val="fr-FR"/>
        </w:rPr>
        <w:t>.</w:t>
      </w:r>
      <w:r w:rsidR="003400ED" w:rsidRPr="00871060">
        <w:rPr>
          <w:rFonts w:ascii="Marianne" w:hAnsi="Marianne"/>
          <w:lang w:val="fr-FR"/>
        </w:rPr>
        <w:t xml:space="preserve"> </w:t>
      </w:r>
      <w:r w:rsidR="009F7BF9" w:rsidRPr="009F7BF9">
        <w:rPr>
          <w:rFonts w:ascii="Marianne" w:hAnsi="Marianne"/>
          <w:b/>
          <w:lang w:val="fr-FR"/>
        </w:rPr>
        <w:t xml:space="preserve">En un an, le nombre d’enfants </w:t>
      </w:r>
      <w:r w:rsidR="00E56675">
        <w:rPr>
          <w:rFonts w:ascii="Marianne" w:hAnsi="Marianne"/>
          <w:b/>
          <w:lang w:val="fr-FR"/>
        </w:rPr>
        <w:t>repérés est passé de 150 à 6800 ;</w:t>
      </w:r>
    </w:p>
    <w:p w14:paraId="78B1B719" w14:textId="484E5055" w:rsidR="009F3E13" w:rsidRPr="009F3E13" w:rsidRDefault="00FC0D3C">
      <w:pPr>
        <w:pStyle w:val="Corpsdetexte"/>
        <w:numPr>
          <w:ilvl w:val="0"/>
          <w:numId w:val="15"/>
        </w:numPr>
        <w:ind w:right="59"/>
        <w:jc w:val="both"/>
        <w:rPr>
          <w:rFonts w:ascii="Marianne" w:hAnsi="Marianne"/>
          <w:i/>
          <w:lang w:val="fr-FR"/>
        </w:rPr>
      </w:pPr>
      <w:r w:rsidRPr="009F3E13">
        <w:rPr>
          <w:rFonts w:ascii="Marianne" w:hAnsi="Marianne"/>
          <w:i/>
          <w:lang w:val="fr-FR"/>
        </w:rPr>
        <w:t>L</w:t>
      </w:r>
      <w:r w:rsidR="003400ED" w:rsidRPr="009F3E13">
        <w:rPr>
          <w:rFonts w:ascii="Marianne" w:hAnsi="Marianne"/>
          <w:i/>
          <w:lang w:val="fr-FR"/>
        </w:rPr>
        <w:t xml:space="preserve">’accompagnement et </w:t>
      </w:r>
      <w:r w:rsidR="00380978" w:rsidRPr="009F3E13">
        <w:rPr>
          <w:rFonts w:ascii="Marianne" w:hAnsi="Marianne"/>
          <w:i/>
          <w:lang w:val="fr-FR"/>
        </w:rPr>
        <w:t>le</w:t>
      </w:r>
      <w:r w:rsidR="003400ED" w:rsidRPr="009F3E13">
        <w:rPr>
          <w:rFonts w:ascii="Marianne" w:hAnsi="Marianne"/>
          <w:i/>
          <w:lang w:val="fr-FR"/>
        </w:rPr>
        <w:t xml:space="preserve"> diagn</w:t>
      </w:r>
      <w:r w:rsidRPr="009F3E13">
        <w:rPr>
          <w:rFonts w:ascii="Marianne" w:hAnsi="Marianne"/>
          <w:i/>
          <w:lang w:val="fr-FR"/>
        </w:rPr>
        <w:t>ostic</w:t>
      </w:r>
      <w:r w:rsidRPr="009F3E13">
        <w:rPr>
          <w:rFonts w:ascii="Marianne" w:hAnsi="Marianne"/>
          <w:lang w:val="fr-FR"/>
        </w:rPr>
        <w:t> :</w:t>
      </w:r>
      <w:r w:rsidR="00E324C1" w:rsidRPr="009F3E13">
        <w:rPr>
          <w:rFonts w:ascii="Marianne" w:hAnsi="Marianne"/>
          <w:lang w:val="fr-FR"/>
        </w:rPr>
        <w:t xml:space="preserve"> </w:t>
      </w:r>
      <w:r w:rsidRPr="009F3E13">
        <w:rPr>
          <w:rFonts w:ascii="Marianne" w:hAnsi="Marianne"/>
          <w:b/>
          <w:lang w:val="fr-FR"/>
        </w:rPr>
        <w:t>6</w:t>
      </w:r>
      <w:r w:rsidR="00B61175" w:rsidRPr="009F3E13">
        <w:rPr>
          <w:rFonts w:ascii="Marianne" w:hAnsi="Marianne"/>
          <w:b/>
          <w:lang w:val="fr-FR"/>
        </w:rPr>
        <w:t xml:space="preserve">3 plateformes </w:t>
      </w:r>
      <w:r w:rsidR="00E324C1" w:rsidRPr="009F3E13">
        <w:rPr>
          <w:rFonts w:ascii="Marianne" w:hAnsi="Marianne"/>
          <w:b/>
          <w:lang w:val="fr-FR"/>
        </w:rPr>
        <w:t>sont d’or</w:t>
      </w:r>
      <w:r w:rsidR="00380978" w:rsidRPr="009F3E13">
        <w:rPr>
          <w:rFonts w:ascii="Marianne" w:hAnsi="Marianne"/>
          <w:b/>
          <w:lang w:val="fr-FR"/>
        </w:rPr>
        <w:t>e</w:t>
      </w:r>
      <w:r w:rsidR="00E324C1" w:rsidRPr="009F3E13">
        <w:rPr>
          <w:rFonts w:ascii="Marianne" w:hAnsi="Marianne"/>
          <w:b/>
          <w:lang w:val="fr-FR"/>
        </w:rPr>
        <w:t>s et déjà opérationnelles</w:t>
      </w:r>
      <w:r w:rsidR="00E324C1" w:rsidRPr="009F3E13">
        <w:rPr>
          <w:rFonts w:ascii="Marianne" w:hAnsi="Marianne"/>
          <w:lang w:val="fr-FR"/>
        </w:rPr>
        <w:t>. Elles définissent et coordonnent un parcour</w:t>
      </w:r>
      <w:r w:rsidR="00E56675">
        <w:rPr>
          <w:rFonts w:ascii="Marianne" w:hAnsi="Marianne"/>
          <w:lang w:val="fr-FR"/>
        </w:rPr>
        <w:t>s d’interventions et de bilans ;</w:t>
      </w:r>
    </w:p>
    <w:p w14:paraId="5BB429E2" w14:textId="637E2080" w:rsidR="009F3E13" w:rsidRDefault="00FC0D3C">
      <w:pPr>
        <w:pStyle w:val="Corpsdetexte"/>
        <w:numPr>
          <w:ilvl w:val="0"/>
          <w:numId w:val="15"/>
        </w:numPr>
        <w:ind w:right="59"/>
        <w:jc w:val="both"/>
        <w:rPr>
          <w:rFonts w:ascii="Marianne" w:hAnsi="Marianne"/>
          <w:lang w:val="fr-FR"/>
        </w:rPr>
      </w:pPr>
      <w:r w:rsidRPr="00786ADC">
        <w:rPr>
          <w:rFonts w:ascii="Marianne" w:hAnsi="Marianne"/>
          <w:i/>
          <w:lang w:val="fr-FR"/>
        </w:rPr>
        <w:t>Le financement des interventions</w:t>
      </w:r>
      <w:r w:rsidRPr="00786ADC">
        <w:rPr>
          <w:rFonts w:ascii="Marianne" w:hAnsi="Marianne"/>
          <w:lang w:val="fr-FR"/>
        </w:rPr>
        <w:t xml:space="preserve"> :  </w:t>
      </w:r>
      <w:r w:rsidR="00786ADC" w:rsidRPr="005856CE">
        <w:rPr>
          <w:rFonts w:ascii="Marianne" w:hAnsi="Marianne"/>
          <w:b/>
          <w:lang w:val="fr-FR"/>
        </w:rPr>
        <w:t>3 800 familles ont bénéficié du forfait</w:t>
      </w:r>
      <w:r w:rsidR="00786ADC" w:rsidRPr="00786ADC">
        <w:rPr>
          <w:rFonts w:ascii="Marianne" w:hAnsi="Marianne"/>
          <w:lang w:val="fr-FR"/>
        </w:rPr>
        <w:t xml:space="preserve"> de prise en charge précoce. C’est à dire qu’un psychologue, un ergothérapeute ou un psychomotricien est intervenu auprès de l’enfant sans que sa famille n’ait à payer, représentant une économie moyenne de 1500€.</w:t>
      </w:r>
    </w:p>
    <w:p w14:paraId="01A5B186" w14:textId="77777777" w:rsidR="005C7F2B" w:rsidRPr="00786ADC" w:rsidRDefault="005C7F2B" w:rsidP="005856CE">
      <w:pPr>
        <w:pStyle w:val="Corpsdetexte"/>
        <w:ind w:left="1080" w:right="59"/>
        <w:jc w:val="both"/>
        <w:rPr>
          <w:rFonts w:ascii="Marianne" w:hAnsi="Marianne"/>
          <w:b/>
          <w:sz w:val="24"/>
          <w:lang w:val="fr-FR"/>
        </w:rPr>
      </w:pPr>
    </w:p>
    <w:p w14:paraId="4C9821AB" w14:textId="77777777" w:rsidR="00B774EC" w:rsidRPr="003E2168" w:rsidRDefault="000F288B" w:rsidP="00267AEE">
      <w:pPr>
        <w:pStyle w:val="Corpsdetexte"/>
        <w:numPr>
          <w:ilvl w:val="0"/>
          <w:numId w:val="10"/>
        </w:numPr>
        <w:ind w:right="59"/>
        <w:jc w:val="both"/>
        <w:rPr>
          <w:rFonts w:ascii="Marianne" w:hAnsi="Marianne"/>
          <w:sz w:val="22"/>
          <w:szCs w:val="22"/>
          <w:lang w:val="fr-FR"/>
        </w:rPr>
      </w:pPr>
      <w:r w:rsidRPr="003E2168">
        <w:rPr>
          <w:rFonts w:ascii="Marianne" w:hAnsi="Marianne"/>
          <w:b/>
          <w:sz w:val="22"/>
          <w:szCs w:val="22"/>
          <w:lang w:val="fr-FR"/>
        </w:rPr>
        <w:t>La dynami</w:t>
      </w:r>
      <w:r w:rsidR="00340343" w:rsidRPr="003E2168">
        <w:rPr>
          <w:rFonts w:ascii="Marianne" w:hAnsi="Marianne"/>
          <w:b/>
          <w:sz w:val="22"/>
          <w:szCs w:val="22"/>
          <w:lang w:val="fr-FR"/>
        </w:rPr>
        <w:t>que de scolarisation des élèves</w:t>
      </w:r>
      <w:r w:rsidRPr="003E2168">
        <w:rPr>
          <w:rFonts w:ascii="Marianne" w:hAnsi="Marianne"/>
          <w:b/>
          <w:sz w:val="22"/>
          <w:szCs w:val="22"/>
          <w:lang w:val="fr-FR"/>
        </w:rPr>
        <w:t xml:space="preserve"> autistes</w:t>
      </w:r>
      <w:r w:rsidR="003F79C2" w:rsidRPr="003E2168">
        <w:rPr>
          <w:rFonts w:ascii="Marianne" w:hAnsi="Marianne"/>
          <w:b/>
          <w:sz w:val="22"/>
          <w:szCs w:val="22"/>
          <w:lang w:val="fr-FR"/>
        </w:rPr>
        <w:t>,</w:t>
      </w:r>
      <w:r w:rsidR="00340343" w:rsidRPr="003E2168">
        <w:rPr>
          <w:rFonts w:ascii="Marianne" w:hAnsi="Marianne"/>
          <w:b/>
          <w:sz w:val="22"/>
          <w:szCs w:val="22"/>
          <w:lang w:val="fr-FR"/>
        </w:rPr>
        <w:t xml:space="preserve"> </w:t>
      </w:r>
      <w:r w:rsidR="003F79C2" w:rsidRPr="003E2168">
        <w:rPr>
          <w:rFonts w:ascii="Marianne" w:hAnsi="Marianne"/>
          <w:b/>
          <w:sz w:val="22"/>
          <w:szCs w:val="22"/>
          <w:lang w:val="fr-FR"/>
        </w:rPr>
        <w:t xml:space="preserve">en milieu ordinaire et à plein temps, </w:t>
      </w:r>
      <w:r w:rsidR="00340343" w:rsidRPr="003E2168">
        <w:rPr>
          <w:rFonts w:ascii="Marianne" w:hAnsi="Marianne"/>
          <w:b/>
          <w:sz w:val="22"/>
          <w:szCs w:val="22"/>
          <w:lang w:val="fr-FR"/>
        </w:rPr>
        <w:t xml:space="preserve">a été soutenue et le sera </w:t>
      </w:r>
      <w:r w:rsidR="001E6340" w:rsidRPr="003E2168">
        <w:rPr>
          <w:rFonts w:ascii="Marianne" w:hAnsi="Marianne"/>
          <w:b/>
          <w:sz w:val="22"/>
          <w:szCs w:val="22"/>
          <w:lang w:val="fr-FR"/>
        </w:rPr>
        <w:t xml:space="preserve">encore </w:t>
      </w:r>
      <w:r w:rsidR="00340343" w:rsidRPr="003E2168">
        <w:rPr>
          <w:rFonts w:ascii="Marianne" w:hAnsi="Marianne"/>
          <w:b/>
          <w:sz w:val="22"/>
          <w:szCs w:val="22"/>
          <w:lang w:val="fr-FR"/>
        </w:rPr>
        <w:t>à la rentrée prochaine.</w:t>
      </w:r>
    </w:p>
    <w:p w14:paraId="03507B9C" w14:textId="0694F2FC" w:rsidR="00171D5E" w:rsidRDefault="00871060" w:rsidP="00171D5E">
      <w:pPr>
        <w:pStyle w:val="Corpsdetexte"/>
        <w:numPr>
          <w:ilvl w:val="0"/>
          <w:numId w:val="18"/>
        </w:numPr>
        <w:ind w:right="59"/>
        <w:jc w:val="both"/>
        <w:rPr>
          <w:rFonts w:ascii="Marianne" w:hAnsi="Marianne"/>
          <w:lang w:val="fr-FR"/>
        </w:rPr>
      </w:pPr>
      <w:r w:rsidRPr="00340343">
        <w:rPr>
          <w:rFonts w:ascii="Marianne" w:hAnsi="Marianne"/>
          <w:lang w:val="fr-FR"/>
        </w:rPr>
        <w:t>P</w:t>
      </w:r>
      <w:r w:rsidR="005C7F2B" w:rsidRPr="00340343">
        <w:rPr>
          <w:rFonts w:ascii="Marianne" w:hAnsi="Marianne"/>
          <w:lang w:val="fr-FR"/>
        </w:rPr>
        <w:t xml:space="preserve">lus de 41000 </w:t>
      </w:r>
      <w:r w:rsidR="000E06BF" w:rsidRPr="00340343">
        <w:rPr>
          <w:rFonts w:ascii="Marianne" w:hAnsi="Marianne"/>
          <w:lang w:val="fr-FR"/>
        </w:rPr>
        <w:t>élèves</w:t>
      </w:r>
      <w:r w:rsidR="005C7F2B" w:rsidRPr="00340343">
        <w:rPr>
          <w:rFonts w:ascii="Marianne" w:hAnsi="Marianne"/>
          <w:lang w:val="fr-FR"/>
        </w:rPr>
        <w:t xml:space="preserve"> autistes </w:t>
      </w:r>
      <w:r w:rsidR="00D93CB4" w:rsidRPr="00340343">
        <w:rPr>
          <w:rFonts w:ascii="Marianne" w:hAnsi="Marianne"/>
          <w:lang w:val="fr-FR"/>
        </w:rPr>
        <w:t>sont</w:t>
      </w:r>
      <w:r w:rsidR="000E06BF" w:rsidRPr="00340343">
        <w:rPr>
          <w:rFonts w:ascii="Marianne" w:hAnsi="Marianne"/>
          <w:lang w:val="fr-FR"/>
        </w:rPr>
        <w:t xml:space="preserve"> </w:t>
      </w:r>
      <w:r w:rsidR="00D93CB4" w:rsidRPr="00340343">
        <w:rPr>
          <w:rFonts w:ascii="Marianne" w:hAnsi="Marianne"/>
          <w:lang w:val="fr-FR"/>
        </w:rPr>
        <w:t xml:space="preserve">désormais </w:t>
      </w:r>
      <w:r w:rsidR="005C7F2B" w:rsidRPr="00340343">
        <w:rPr>
          <w:rFonts w:ascii="Marianne" w:hAnsi="Marianne"/>
          <w:lang w:val="fr-FR"/>
        </w:rPr>
        <w:t>scolarisés en milieu ordinaire</w:t>
      </w:r>
      <w:r w:rsidR="002B32D3">
        <w:rPr>
          <w:rFonts w:ascii="Marianne" w:hAnsi="Marianne"/>
          <w:b/>
          <w:lang w:val="fr-FR"/>
        </w:rPr>
        <w:t xml:space="preserve"> </w:t>
      </w:r>
      <w:r w:rsidR="002B32D3" w:rsidRPr="002B32D3">
        <w:rPr>
          <w:rFonts w:ascii="Marianne" w:hAnsi="Marianne"/>
          <w:lang w:val="fr-FR"/>
        </w:rPr>
        <w:t>soit</w:t>
      </w:r>
      <w:r w:rsidR="00C55FA5" w:rsidRPr="002B32D3">
        <w:rPr>
          <w:rFonts w:ascii="Marianne" w:hAnsi="Marianne"/>
          <w:lang w:val="fr-FR"/>
        </w:rPr>
        <w:t xml:space="preserve"> </w:t>
      </w:r>
      <w:r w:rsidR="00D93CB4" w:rsidRPr="00D93CB4">
        <w:rPr>
          <w:rFonts w:ascii="Marianne" w:hAnsi="Marianne"/>
          <w:lang w:val="fr-FR"/>
        </w:rPr>
        <w:t>1800</w:t>
      </w:r>
      <w:r w:rsidR="00C55FA5">
        <w:rPr>
          <w:rFonts w:ascii="Marianne" w:hAnsi="Marianne"/>
          <w:lang w:val="fr-FR"/>
        </w:rPr>
        <w:t xml:space="preserve"> supplémentaires</w:t>
      </w:r>
      <w:r w:rsidR="00D93CB4" w:rsidRPr="00D93CB4">
        <w:rPr>
          <w:rFonts w:ascii="Marianne" w:hAnsi="Marianne"/>
          <w:lang w:val="fr-FR"/>
        </w:rPr>
        <w:t xml:space="preserve"> par rapport à la rentrée 2019</w:t>
      </w:r>
      <w:r w:rsidR="00E56675">
        <w:rPr>
          <w:rFonts w:ascii="Marianne" w:hAnsi="Marianne"/>
          <w:lang w:val="fr-FR"/>
        </w:rPr>
        <w:t> ;</w:t>
      </w:r>
    </w:p>
    <w:p w14:paraId="41A2D07C" w14:textId="47C67B25" w:rsidR="00171D5E" w:rsidRDefault="000E06BF" w:rsidP="00171D5E">
      <w:pPr>
        <w:pStyle w:val="Corpsdetexte"/>
        <w:numPr>
          <w:ilvl w:val="0"/>
          <w:numId w:val="18"/>
        </w:numPr>
        <w:ind w:right="59"/>
        <w:jc w:val="both"/>
        <w:rPr>
          <w:rFonts w:ascii="Marianne" w:hAnsi="Marianne"/>
          <w:lang w:val="fr-FR"/>
        </w:rPr>
      </w:pPr>
      <w:r w:rsidRPr="00D93CB4">
        <w:rPr>
          <w:rFonts w:ascii="Marianne" w:hAnsi="Marianne"/>
          <w:lang w:val="fr-FR"/>
        </w:rPr>
        <w:t>101 professeurs ressources ont été formé</w:t>
      </w:r>
      <w:r w:rsidR="005436EF" w:rsidRPr="00D93CB4">
        <w:rPr>
          <w:rFonts w:ascii="Marianne" w:hAnsi="Marianne"/>
          <w:lang w:val="fr-FR"/>
        </w:rPr>
        <w:t>s</w:t>
      </w:r>
      <w:r w:rsidRPr="00D93CB4">
        <w:rPr>
          <w:rFonts w:ascii="Marianne" w:hAnsi="Marianne"/>
          <w:lang w:val="fr-FR"/>
        </w:rPr>
        <w:t xml:space="preserve"> pour guider les enseignants</w:t>
      </w:r>
      <w:r w:rsidR="00F90733" w:rsidRPr="00D93CB4">
        <w:rPr>
          <w:rFonts w:ascii="Marianne" w:hAnsi="Marianne"/>
          <w:lang w:val="fr-FR"/>
        </w:rPr>
        <w:t xml:space="preserve"> accueillant c</w:t>
      </w:r>
      <w:r w:rsidR="00D179DF" w:rsidRPr="00D93CB4">
        <w:rPr>
          <w:rFonts w:ascii="Marianne" w:hAnsi="Marianne"/>
          <w:lang w:val="fr-FR"/>
        </w:rPr>
        <w:t xml:space="preserve">es </w:t>
      </w:r>
      <w:r w:rsidR="006A66F2" w:rsidRPr="00D93CB4">
        <w:rPr>
          <w:rFonts w:ascii="Marianne" w:hAnsi="Marianne"/>
          <w:lang w:val="fr-FR"/>
        </w:rPr>
        <w:t>élèves</w:t>
      </w:r>
      <w:r w:rsidR="00E56675">
        <w:rPr>
          <w:rFonts w:ascii="Marianne" w:hAnsi="Marianne"/>
          <w:lang w:val="fr-FR"/>
        </w:rPr>
        <w:t> ;</w:t>
      </w:r>
    </w:p>
    <w:p w14:paraId="1E250376" w14:textId="0A82E8C2" w:rsidR="00171D5E" w:rsidRDefault="008D0239" w:rsidP="00171D5E">
      <w:pPr>
        <w:pStyle w:val="Corpsdetexte"/>
        <w:numPr>
          <w:ilvl w:val="0"/>
          <w:numId w:val="18"/>
        </w:numPr>
        <w:ind w:right="59"/>
        <w:jc w:val="both"/>
        <w:rPr>
          <w:rFonts w:ascii="Marianne" w:hAnsi="Marianne"/>
          <w:lang w:val="fr-FR"/>
        </w:rPr>
      </w:pPr>
      <w:r w:rsidRPr="00D93CB4">
        <w:rPr>
          <w:rFonts w:ascii="Marianne" w:hAnsi="Marianne"/>
          <w:lang w:val="fr-FR"/>
        </w:rPr>
        <w:t>247 classes spécifiques</w:t>
      </w:r>
      <w:r w:rsidR="006E0092">
        <w:rPr>
          <w:rStyle w:val="Appelnotedebasdep"/>
          <w:rFonts w:ascii="Marianne" w:hAnsi="Marianne"/>
          <w:lang w:val="fr-FR"/>
        </w:rPr>
        <w:t xml:space="preserve"> </w:t>
      </w:r>
      <w:r w:rsidR="006E0092">
        <w:rPr>
          <w:rFonts w:ascii="Marianne" w:hAnsi="Marianne"/>
          <w:lang w:val="fr-FR"/>
        </w:rPr>
        <w:t xml:space="preserve"> </w:t>
      </w:r>
      <w:r w:rsidR="006E0092" w:rsidRPr="006E0092">
        <w:rPr>
          <w:rFonts w:ascii="Marianne" w:hAnsi="Marianne"/>
          <w:lang w:val="fr-FR"/>
        </w:rPr>
        <w:t xml:space="preserve">(Unités d’enseignement maternelle autiste </w:t>
      </w:r>
      <w:r w:rsidR="00E56675">
        <w:rPr>
          <w:rFonts w:ascii="Marianne" w:hAnsi="Marianne"/>
          <w:lang w:val="fr-FR"/>
        </w:rPr>
        <w:t>(</w:t>
      </w:r>
      <w:r w:rsidR="006E0092" w:rsidRPr="006E0092">
        <w:rPr>
          <w:rFonts w:ascii="Marianne" w:hAnsi="Marianne"/>
          <w:lang w:val="fr-FR"/>
        </w:rPr>
        <w:t>UEMA</w:t>
      </w:r>
      <w:r w:rsidR="00E56675">
        <w:rPr>
          <w:rFonts w:ascii="Marianne" w:hAnsi="Marianne"/>
          <w:lang w:val="fr-FR"/>
        </w:rPr>
        <w:t>)</w:t>
      </w:r>
      <w:r w:rsidR="006E0092" w:rsidRPr="006E0092">
        <w:rPr>
          <w:rFonts w:ascii="Marianne" w:hAnsi="Marianne"/>
          <w:lang w:val="fr-FR"/>
        </w:rPr>
        <w:t xml:space="preserve"> et élémentaire </w:t>
      </w:r>
      <w:r w:rsidR="00E56675">
        <w:rPr>
          <w:rFonts w:ascii="Marianne" w:hAnsi="Marianne"/>
          <w:lang w:val="fr-FR"/>
        </w:rPr>
        <w:t>(</w:t>
      </w:r>
      <w:r w:rsidR="006E0092" w:rsidRPr="006E0092">
        <w:rPr>
          <w:rFonts w:ascii="Marianne" w:hAnsi="Marianne"/>
          <w:lang w:val="fr-FR"/>
        </w:rPr>
        <w:t>UEEA</w:t>
      </w:r>
      <w:r w:rsidR="00E56675">
        <w:rPr>
          <w:rFonts w:ascii="Marianne" w:hAnsi="Marianne"/>
          <w:lang w:val="fr-FR"/>
        </w:rPr>
        <w:t>)</w:t>
      </w:r>
      <w:r w:rsidR="006E0092" w:rsidRPr="006E0092">
        <w:rPr>
          <w:rFonts w:ascii="Marianne" w:hAnsi="Marianne"/>
          <w:lang w:val="fr-FR"/>
        </w:rPr>
        <w:t xml:space="preserve">) </w:t>
      </w:r>
      <w:r w:rsidR="006E0092">
        <w:rPr>
          <w:rFonts w:ascii="Marianne" w:hAnsi="Marianne"/>
          <w:lang w:val="fr-FR"/>
        </w:rPr>
        <w:t xml:space="preserve">ont </w:t>
      </w:r>
      <w:r w:rsidRPr="00D93CB4">
        <w:rPr>
          <w:rFonts w:ascii="Marianne" w:hAnsi="Marianne"/>
          <w:lang w:val="fr-FR"/>
        </w:rPr>
        <w:t>été créés sur tout le territoire</w:t>
      </w:r>
      <w:r w:rsidR="00E56675">
        <w:rPr>
          <w:rFonts w:ascii="Marianne" w:hAnsi="Marianne"/>
          <w:lang w:val="fr-FR"/>
        </w:rPr>
        <w:t> ;</w:t>
      </w:r>
    </w:p>
    <w:p w14:paraId="0D028B41" w14:textId="0B99C56C" w:rsidR="00171D5E" w:rsidRDefault="00D93CB4" w:rsidP="00171D5E">
      <w:pPr>
        <w:pStyle w:val="Corpsdetexte"/>
        <w:numPr>
          <w:ilvl w:val="0"/>
          <w:numId w:val="18"/>
        </w:numPr>
        <w:ind w:right="59"/>
        <w:jc w:val="both"/>
        <w:rPr>
          <w:rFonts w:ascii="Marianne" w:hAnsi="Marianne"/>
          <w:lang w:val="fr-FR"/>
        </w:rPr>
      </w:pPr>
      <w:r w:rsidRPr="00D93CB4">
        <w:rPr>
          <w:rFonts w:ascii="Marianne" w:hAnsi="Marianne"/>
          <w:lang w:val="fr-FR"/>
        </w:rPr>
        <w:t xml:space="preserve">La stratégie nationale a également favorisé le développement de plusieurs formes de scolarisation :  </w:t>
      </w:r>
      <w:r w:rsidR="009851F4" w:rsidRPr="00D93CB4">
        <w:rPr>
          <w:rFonts w:ascii="Marianne" w:hAnsi="Marianne"/>
          <w:lang w:val="fr-FR"/>
        </w:rPr>
        <w:t xml:space="preserve">14 </w:t>
      </w:r>
      <w:r w:rsidR="008D0239" w:rsidRPr="00D93CB4">
        <w:rPr>
          <w:rFonts w:ascii="Marianne" w:hAnsi="Marianne"/>
          <w:lang w:val="fr-FR"/>
        </w:rPr>
        <w:t>écoles</w:t>
      </w:r>
      <w:r w:rsidR="009851F4" w:rsidRPr="00D93CB4">
        <w:rPr>
          <w:rFonts w:ascii="Marianne" w:hAnsi="Marianne"/>
          <w:lang w:val="fr-FR"/>
        </w:rPr>
        <w:t xml:space="preserve"> </w:t>
      </w:r>
      <w:r w:rsidR="008D0239" w:rsidRPr="00D93CB4">
        <w:rPr>
          <w:rFonts w:ascii="Marianne" w:hAnsi="Marianne"/>
          <w:lang w:val="fr-FR"/>
        </w:rPr>
        <w:t>ont déployé</w:t>
      </w:r>
      <w:r w:rsidR="009851F4" w:rsidRPr="00D93CB4">
        <w:rPr>
          <w:rFonts w:ascii="Marianne" w:hAnsi="Marianne"/>
          <w:lang w:val="fr-FR"/>
        </w:rPr>
        <w:t xml:space="preserve"> un dispos</w:t>
      </w:r>
      <w:r w:rsidR="00E56675">
        <w:rPr>
          <w:rFonts w:ascii="Marianne" w:hAnsi="Marianne"/>
          <w:lang w:val="fr-FR"/>
        </w:rPr>
        <w:t>itif innovant d’autorégulation ;</w:t>
      </w:r>
    </w:p>
    <w:p w14:paraId="35A4F7BC" w14:textId="77777777" w:rsidR="00F90733" w:rsidRPr="00D93CB4" w:rsidRDefault="00D93CB4" w:rsidP="00171D5E">
      <w:pPr>
        <w:pStyle w:val="Corpsdetexte"/>
        <w:numPr>
          <w:ilvl w:val="0"/>
          <w:numId w:val="18"/>
        </w:numPr>
        <w:ind w:right="59"/>
        <w:jc w:val="both"/>
        <w:rPr>
          <w:rFonts w:ascii="Marianne" w:hAnsi="Marianne"/>
          <w:lang w:val="fr-FR"/>
        </w:rPr>
      </w:pPr>
      <w:r>
        <w:rPr>
          <w:rFonts w:ascii="Marianne" w:hAnsi="Marianne"/>
          <w:lang w:val="fr-FR"/>
        </w:rPr>
        <w:t xml:space="preserve">Pour </w:t>
      </w:r>
      <w:r w:rsidR="006E0092">
        <w:rPr>
          <w:rFonts w:ascii="Marianne" w:hAnsi="Marianne"/>
          <w:lang w:val="fr-FR"/>
        </w:rPr>
        <w:t>l</w:t>
      </w:r>
      <w:r>
        <w:rPr>
          <w:rFonts w:ascii="Marianne" w:hAnsi="Marianne"/>
          <w:lang w:val="fr-FR"/>
        </w:rPr>
        <w:t>a rentrée de septembre 2021, 85 nouvelles ouvertures de classes sont d’ores et déjà assuré</w:t>
      </w:r>
      <w:r w:rsidR="00C55FA5">
        <w:rPr>
          <w:rFonts w:ascii="Marianne" w:hAnsi="Marianne"/>
          <w:lang w:val="fr-FR"/>
        </w:rPr>
        <w:t>es</w:t>
      </w:r>
      <w:r>
        <w:rPr>
          <w:rFonts w:ascii="Marianne" w:hAnsi="Marianne"/>
          <w:lang w:val="fr-FR"/>
        </w:rPr>
        <w:t>.</w:t>
      </w:r>
    </w:p>
    <w:p w14:paraId="14C0A6D7" w14:textId="77777777" w:rsidR="00F90733" w:rsidRPr="00DB42B1" w:rsidRDefault="00F90733" w:rsidP="005B55A3">
      <w:pPr>
        <w:pStyle w:val="Corpsdetexte"/>
        <w:ind w:right="59"/>
        <w:jc w:val="both"/>
        <w:rPr>
          <w:rFonts w:ascii="Marianne" w:hAnsi="Marianne"/>
          <w:lang w:val="fr-FR"/>
        </w:rPr>
      </w:pPr>
    </w:p>
    <w:p w14:paraId="3DCD3AC8" w14:textId="77777777" w:rsidR="0045410B" w:rsidRPr="003E2168" w:rsidRDefault="00926005" w:rsidP="0045410B">
      <w:pPr>
        <w:pStyle w:val="Corpsdetexte"/>
        <w:numPr>
          <w:ilvl w:val="0"/>
          <w:numId w:val="10"/>
        </w:numPr>
        <w:ind w:right="59"/>
        <w:jc w:val="both"/>
        <w:rPr>
          <w:rFonts w:ascii="Marianne" w:hAnsi="Marianne"/>
          <w:b/>
          <w:sz w:val="22"/>
          <w:szCs w:val="22"/>
          <w:lang w:val="fr-FR"/>
        </w:rPr>
      </w:pPr>
      <w:r w:rsidRPr="003E2168">
        <w:rPr>
          <w:rFonts w:ascii="Marianne" w:hAnsi="Marianne"/>
          <w:b/>
          <w:sz w:val="22"/>
          <w:szCs w:val="22"/>
          <w:lang w:val="fr-FR"/>
        </w:rPr>
        <w:t>Répondant à un enjeu de dignité</w:t>
      </w:r>
      <w:r w:rsidR="001F1E88" w:rsidRPr="003E2168">
        <w:rPr>
          <w:rFonts w:ascii="Marianne" w:hAnsi="Marianne"/>
          <w:b/>
          <w:sz w:val="22"/>
          <w:szCs w:val="22"/>
          <w:lang w:val="fr-FR"/>
        </w:rPr>
        <w:t>,</w:t>
      </w:r>
      <w:r w:rsidRPr="003E2168">
        <w:rPr>
          <w:rFonts w:ascii="Marianne" w:hAnsi="Marianne"/>
          <w:b/>
          <w:sz w:val="22"/>
          <w:szCs w:val="22"/>
          <w:lang w:val="fr-FR"/>
        </w:rPr>
        <w:t xml:space="preserve"> </w:t>
      </w:r>
      <w:r w:rsidR="00B774EC" w:rsidRPr="003E2168">
        <w:rPr>
          <w:rFonts w:ascii="Marianne" w:hAnsi="Marianne"/>
          <w:b/>
          <w:sz w:val="22"/>
          <w:szCs w:val="22"/>
          <w:lang w:val="fr-FR"/>
        </w:rPr>
        <w:t>un nouveau format de</w:t>
      </w:r>
      <w:r w:rsidR="0045410B" w:rsidRPr="003E2168">
        <w:rPr>
          <w:rFonts w:ascii="Marianne" w:hAnsi="Marianne"/>
          <w:b/>
          <w:sz w:val="22"/>
          <w:szCs w:val="22"/>
          <w:lang w:val="fr-FR"/>
        </w:rPr>
        <w:t xml:space="preserve"> lieu</w:t>
      </w:r>
      <w:r w:rsidR="001E6340" w:rsidRPr="003E2168">
        <w:rPr>
          <w:rFonts w:ascii="Marianne" w:hAnsi="Marianne"/>
          <w:b/>
          <w:sz w:val="22"/>
          <w:szCs w:val="22"/>
          <w:lang w:val="fr-FR"/>
        </w:rPr>
        <w:t xml:space="preserve"> d’accueil po</w:t>
      </w:r>
      <w:r w:rsidR="001F1E88" w:rsidRPr="003E2168">
        <w:rPr>
          <w:rFonts w:ascii="Marianne" w:hAnsi="Marianne"/>
          <w:b/>
          <w:sz w:val="22"/>
          <w:szCs w:val="22"/>
          <w:lang w:val="fr-FR"/>
        </w:rPr>
        <w:t xml:space="preserve">ur les adultes autistes </w:t>
      </w:r>
      <w:r w:rsidR="00B774EC" w:rsidRPr="003E2168">
        <w:rPr>
          <w:rFonts w:ascii="Marianne" w:hAnsi="Marianne"/>
          <w:b/>
          <w:sz w:val="22"/>
          <w:szCs w:val="22"/>
          <w:lang w:val="fr-FR"/>
        </w:rPr>
        <w:t>aux</w:t>
      </w:r>
      <w:r w:rsidR="001F1E88" w:rsidRPr="003E2168">
        <w:rPr>
          <w:rFonts w:ascii="Marianne" w:hAnsi="Marianne"/>
          <w:b/>
          <w:sz w:val="22"/>
          <w:szCs w:val="22"/>
          <w:lang w:val="fr-FR"/>
        </w:rPr>
        <w:t xml:space="preserve"> profils très complexes</w:t>
      </w:r>
      <w:r w:rsidR="007D7C80" w:rsidRPr="003E2168">
        <w:rPr>
          <w:rFonts w:ascii="Marianne" w:hAnsi="Marianne"/>
          <w:b/>
          <w:sz w:val="22"/>
          <w:szCs w:val="22"/>
          <w:lang w:val="fr-FR"/>
        </w:rPr>
        <w:t xml:space="preserve"> a été dé</w:t>
      </w:r>
      <w:r w:rsidR="00B774EC" w:rsidRPr="003E2168">
        <w:rPr>
          <w:rFonts w:ascii="Marianne" w:hAnsi="Marianne"/>
          <w:b/>
          <w:sz w:val="22"/>
          <w:szCs w:val="22"/>
          <w:lang w:val="fr-FR"/>
        </w:rPr>
        <w:t>fini</w:t>
      </w:r>
      <w:r w:rsidR="00B774EC" w:rsidRPr="003E2168">
        <w:rPr>
          <w:rFonts w:ascii="Marianne" w:hAnsi="Marianne"/>
          <w:sz w:val="22"/>
          <w:szCs w:val="22"/>
          <w:lang w:val="fr-FR"/>
        </w:rPr>
        <w:t>.</w:t>
      </w:r>
      <w:r w:rsidR="007D7C80" w:rsidRPr="003E2168">
        <w:rPr>
          <w:rFonts w:ascii="Marianne" w:hAnsi="Marianne"/>
          <w:sz w:val="22"/>
          <w:szCs w:val="22"/>
          <w:lang w:val="fr-FR"/>
        </w:rPr>
        <w:t xml:space="preserve"> </w:t>
      </w:r>
      <w:r w:rsidR="007D7C80" w:rsidRPr="003E2168">
        <w:rPr>
          <w:rFonts w:ascii="Marianne" w:hAnsi="Marianne"/>
          <w:b/>
          <w:sz w:val="22"/>
          <w:szCs w:val="22"/>
          <w:lang w:val="fr-FR"/>
        </w:rPr>
        <w:t xml:space="preserve">Le </w:t>
      </w:r>
      <w:r w:rsidR="001147AC" w:rsidRPr="003E2168">
        <w:rPr>
          <w:rFonts w:ascii="Marianne" w:hAnsi="Marianne"/>
          <w:b/>
          <w:sz w:val="22"/>
          <w:szCs w:val="22"/>
          <w:lang w:val="fr-FR"/>
        </w:rPr>
        <w:t>sout</w:t>
      </w:r>
      <w:r w:rsidR="007D7C80" w:rsidRPr="003E2168">
        <w:rPr>
          <w:rFonts w:ascii="Marianne" w:hAnsi="Marianne"/>
          <w:b/>
          <w:sz w:val="22"/>
          <w:szCs w:val="22"/>
          <w:lang w:val="fr-FR"/>
        </w:rPr>
        <w:t xml:space="preserve">ien à </w:t>
      </w:r>
      <w:r w:rsidR="005436EF" w:rsidRPr="003E2168">
        <w:rPr>
          <w:rFonts w:ascii="Marianne" w:hAnsi="Marianne"/>
          <w:b/>
          <w:sz w:val="22"/>
          <w:szCs w:val="22"/>
          <w:lang w:val="fr-FR"/>
        </w:rPr>
        <w:t>l</w:t>
      </w:r>
      <w:r w:rsidR="00EE5483" w:rsidRPr="003E2168">
        <w:rPr>
          <w:rFonts w:ascii="Marianne" w:hAnsi="Marianne"/>
          <w:b/>
          <w:sz w:val="22"/>
          <w:szCs w:val="22"/>
          <w:lang w:val="fr-FR"/>
        </w:rPr>
        <w:t>a plein</w:t>
      </w:r>
      <w:r w:rsidR="005436EF" w:rsidRPr="003E2168">
        <w:rPr>
          <w:rFonts w:ascii="Marianne" w:hAnsi="Marianne"/>
          <w:b/>
          <w:sz w:val="22"/>
          <w:szCs w:val="22"/>
          <w:lang w:val="fr-FR"/>
        </w:rPr>
        <w:t>e citoyenneté des adulte</w:t>
      </w:r>
      <w:r w:rsidR="00EE5483" w:rsidRPr="003E2168">
        <w:rPr>
          <w:rFonts w:ascii="Marianne" w:hAnsi="Marianne"/>
          <w:b/>
          <w:sz w:val="22"/>
          <w:szCs w:val="22"/>
          <w:lang w:val="fr-FR"/>
        </w:rPr>
        <w:t>s</w:t>
      </w:r>
      <w:r w:rsidR="005436EF" w:rsidRPr="003E2168">
        <w:rPr>
          <w:rFonts w:ascii="Marianne" w:hAnsi="Marianne"/>
          <w:b/>
          <w:sz w:val="22"/>
          <w:szCs w:val="22"/>
          <w:lang w:val="fr-FR"/>
        </w:rPr>
        <w:t xml:space="preserve"> </w:t>
      </w:r>
      <w:r w:rsidR="007D7C80" w:rsidRPr="003E2168">
        <w:rPr>
          <w:rFonts w:ascii="Marianne" w:hAnsi="Marianne"/>
          <w:b/>
          <w:sz w:val="22"/>
          <w:szCs w:val="22"/>
          <w:lang w:val="fr-FR"/>
        </w:rPr>
        <w:t>à de façon général</w:t>
      </w:r>
      <w:r w:rsidR="002B32D3" w:rsidRPr="003E2168">
        <w:rPr>
          <w:rFonts w:ascii="Marianne" w:hAnsi="Marianne"/>
          <w:b/>
          <w:sz w:val="22"/>
          <w:szCs w:val="22"/>
          <w:lang w:val="fr-FR"/>
        </w:rPr>
        <w:t>e</w:t>
      </w:r>
      <w:r w:rsidR="007D7C80" w:rsidRPr="003E2168">
        <w:rPr>
          <w:rFonts w:ascii="Marianne" w:hAnsi="Marianne"/>
          <w:b/>
          <w:sz w:val="22"/>
          <w:szCs w:val="22"/>
          <w:lang w:val="fr-FR"/>
        </w:rPr>
        <w:t xml:space="preserve"> progressé.</w:t>
      </w:r>
    </w:p>
    <w:p w14:paraId="0554D8BC" w14:textId="41988013" w:rsidR="0045410B" w:rsidRDefault="0089036A" w:rsidP="00BD1029">
      <w:pPr>
        <w:pStyle w:val="Corpsdetexte"/>
        <w:numPr>
          <w:ilvl w:val="0"/>
          <w:numId w:val="19"/>
        </w:numPr>
        <w:ind w:left="1077" w:right="57" w:hanging="357"/>
        <w:jc w:val="both"/>
        <w:rPr>
          <w:rFonts w:ascii="Marianne" w:hAnsi="Marianne" w:cstheme="minorHAnsi"/>
          <w:lang w:val="fr-FR"/>
        </w:rPr>
      </w:pPr>
      <w:r>
        <w:rPr>
          <w:rFonts w:ascii="Marianne" w:hAnsi="Marianne" w:cstheme="minorHAnsi"/>
          <w:lang w:val="fr-FR"/>
        </w:rPr>
        <w:t>Pour les personnes autistes</w:t>
      </w:r>
      <w:r w:rsidR="009F7BF9">
        <w:rPr>
          <w:rFonts w:ascii="Marianne" w:hAnsi="Marianne" w:cstheme="minorHAnsi"/>
          <w:lang w:val="fr-FR"/>
        </w:rPr>
        <w:t xml:space="preserve"> présentant des troubles très complexes</w:t>
      </w:r>
      <w:r w:rsidR="0045410B">
        <w:rPr>
          <w:rFonts w:ascii="Marianne" w:hAnsi="Marianne" w:cstheme="minorHAnsi"/>
          <w:lang w:val="fr-FR"/>
        </w:rPr>
        <w:t xml:space="preserve">, </w:t>
      </w:r>
      <w:r>
        <w:rPr>
          <w:rFonts w:ascii="Marianne" w:hAnsi="Marianne" w:cstheme="minorHAnsi"/>
          <w:lang w:val="fr-FR"/>
        </w:rPr>
        <w:t>la solution d’</w:t>
      </w:r>
      <w:r w:rsidRPr="0045410B">
        <w:rPr>
          <w:rFonts w:ascii="Marianne" w:hAnsi="Marianne" w:cstheme="minorHAnsi"/>
          <w:lang w:val="fr-FR"/>
        </w:rPr>
        <w:t xml:space="preserve">unités résidentielles </w:t>
      </w:r>
      <w:r w:rsidR="007B69D6">
        <w:rPr>
          <w:rFonts w:ascii="Marianne" w:hAnsi="Marianne" w:cstheme="minorHAnsi"/>
          <w:lang w:val="fr-FR"/>
        </w:rPr>
        <w:t xml:space="preserve">médico-sociales </w:t>
      </w:r>
      <w:r w:rsidRPr="0045410B">
        <w:rPr>
          <w:rFonts w:ascii="Marianne" w:hAnsi="Marianne" w:cstheme="minorHAnsi"/>
          <w:lang w:val="fr-FR"/>
        </w:rPr>
        <w:t>de petite taille</w:t>
      </w:r>
      <w:r w:rsidR="00E02E20">
        <w:rPr>
          <w:rFonts w:ascii="Marianne" w:hAnsi="Marianne" w:cstheme="minorHAnsi"/>
          <w:lang w:val="fr-FR"/>
        </w:rPr>
        <w:t xml:space="preserve"> (6 réside</w:t>
      </w:r>
      <w:r>
        <w:rPr>
          <w:rFonts w:ascii="Marianne" w:hAnsi="Marianne" w:cstheme="minorHAnsi"/>
          <w:lang w:val="fr-FR"/>
        </w:rPr>
        <w:t xml:space="preserve">nts) </w:t>
      </w:r>
      <w:r w:rsidR="00D15929">
        <w:rPr>
          <w:rFonts w:ascii="Marianne" w:hAnsi="Marianne" w:cstheme="minorHAnsi"/>
          <w:lang w:val="fr-FR"/>
        </w:rPr>
        <w:t>a</w:t>
      </w:r>
      <w:r w:rsidR="0045410B">
        <w:rPr>
          <w:rFonts w:ascii="Marianne" w:hAnsi="Marianne" w:cstheme="minorHAnsi"/>
          <w:lang w:val="fr-FR"/>
        </w:rPr>
        <w:t xml:space="preserve"> été retenu</w:t>
      </w:r>
      <w:r w:rsidR="00D15929">
        <w:rPr>
          <w:rFonts w:ascii="Marianne" w:hAnsi="Marianne" w:cstheme="minorHAnsi"/>
          <w:lang w:val="fr-FR"/>
        </w:rPr>
        <w:t>e</w:t>
      </w:r>
      <w:r w:rsidR="0045410B">
        <w:rPr>
          <w:rFonts w:ascii="Marianne" w:hAnsi="Marianne" w:cstheme="minorHAnsi"/>
          <w:lang w:val="fr-FR"/>
        </w:rPr>
        <w:t xml:space="preserve">. </w:t>
      </w:r>
      <w:r w:rsidR="0045410B" w:rsidRPr="0045410B">
        <w:rPr>
          <w:rFonts w:ascii="Marianne" w:hAnsi="Marianne" w:cstheme="minorHAnsi"/>
          <w:lang w:val="fr-FR"/>
        </w:rPr>
        <w:t>Ces unités ont pour objectif d’o</w:t>
      </w:r>
      <w:r w:rsidR="00ED20C0">
        <w:rPr>
          <w:rFonts w:ascii="Marianne" w:hAnsi="Marianne" w:cstheme="minorHAnsi"/>
          <w:lang w:val="fr-FR"/>
        </w:rPr>
        <w:t xml:space="preserve">ffrir un lieu de vie </w:t>
      </w:r>
      <w:r>
        <w:rPr>
          <w:rFonts w:ascii="Marianne" w:hAnsi="Marianne" w:cstheme="minorHAnsi"/>
          <w:lang w:val="fr-FR"/>
        </w:rPr>
        <w:t>aux</w:t>
      </w:r>
      <w:r w:rsidR="0045410B" w:rsidRPr="0045410B">
        <w:rPr>
          <w:rFonts w:ascii="Marianne" w:hAnsi="Marianne" w:cstheme="minorHAnsi"/>
          <w:lang w:val="fr-FR"/>
        </w:rPr>
        <w:t xml:space="preserve"> perso</w:t>
      </w:r>
      <w:r w:rsidR="0045410B">
        <w:rPr>
          <w:rFonts w:ascii="Marianne" w:hAnsi="Marianne" w:cstheme="minorHAnsi"/>
          <w:lang w:val="fr-FR"/>
        </w:rPr>
        <w:t>nnes</w:t>
      </w:r>
      <w:r w:rsidR="00786ADC">
        <w:rPr>
          <w:rFonts w:ascii="Marianne" w:hAnsi="Marianne" w:cstheme="minorHAnsi"/>
          <w:lang w:val="fr-FR"/>
        </w:rPr>
        <w:t xml:space="preserve">, </w:t>
      </w:r>
      <w:r w:rsidR="002B32D3">
        <w:rPr>
          <w:rFonts w:ascii="Marianne" w:hAnsi="Marianne" w:cstheme="minorHAnsi"/>
          <w:lang w:val="fr-FR"/>
        </w:rPr>
        <w:t>365 jours/an et 24h/</w:t>
      </w:r>
      <w:r w:rsidR="0045410B" w:rsidRPr="0045410B">
        <w:rPr>
          <w:rFonts w:ascii="Marianne" w:hAnsi="Marianne" w:cstheme="minorHAnsi"/>
          <w:lang w:val="fr-FR"/>
        </w:rPr>
        <w:t>24</w:t>
      </w:r>
      <w:r w:rsidR="002B32D3">
        <w:rPr>
          <w:rFonts w:ascii="Marianne" w:hAnsi="Marianne" w:cstheme="minorHAnsi"/>
          <w:lang w:val="fr-FR"/>
        </w:rPr>
        <w:t>h</w:t>
      </w:r>
      <w:r w:rsidR="006D135C">
        <w:rPr>
          <w:rFonts w:ascii="Marianne" w:hAnsi="Marianne" w:cstheme="minorHAnsi"/>
          <w:lang w:val="fr-FR"/>
        </w:rPr>
        <w:t>.</w:t>
      </w:r>
      <w:r w:rsidR="009F3E13">
        <w:rPr>
          <w:rFonts w:ascii="Marianne" w:hAnsi="Marianne" w:cstheme="minorHAnsi"/>
          <w:lang w:val="fr-FR"/>
        </w:rPr>
        <w:t xml:space="preserve"> </w:t>
      </w:r>
      <w:r w:rsidR="006D135C">
        <w:rPr>
          <w:rFonts w:ascii="Marianne" w:hAnsi="Marianne" w:cstheme="minorHAnsi"/>
          <w:lang w:val="fr-FR"/>
        </w:rPr>
        <w:t xml:space="preserve">Elles seront déployées progressivement sur tout le territoire, </w:t>
      </w:r>
      <w:r w:rsidR="009F3E13">
        <w:rPr>
          <w:rFonts w:ascii="Marianne" w:hAnsi="Marianne" w:cstheme="minorHAnsi"/>
          <w:lang w:val="fr-FR"/>
        </w:rPr>
        <w:t xml:space="preserve">dès 2021, </w:t>
      </w:r>
      <w:r w:rsidR="006D135C">
        <w:rPr>
          <w:rFonts w:ascii="Marianne" w:hAnsi="Marianne" w:cstheme="minorHAnsi"/>
          <w:lang w:val="fr-FR"/>
        </w:rPr>
        <w:t xml:space="preserve">selon un maillage </w:t>
      </w:r>
      <w:r w:rsidR="009F3E13">
        <w:rPr>
          <w:rFonts w:ascii="Marianne" w:hAnsi="Marianne" w:cstheme="minorHAnsi"/>
          <w:lang w:val="fr-FR"/>
        </w:rPr>
        <w:t>efficace</w:t>
      </w:r>
      <w:r w:rsidR="006D135C">
        <w:rPr>
          <w:rFonts w:ascii="Marianne" w:hAnsi="Marianne" w:cstheme="minorHAnsi"/>
          <w:lang w:val="fr-FR"/>
        </w:rPr>
        <w:t xml:space="preserve"> pour garantir leur rôle de structures de </w:t>
      </w:r>
      <w:r w:rsidR="00F20C4E">
        <w:rPr>
          <w:rFonts w:ascii="Marianne" w:hAnsi="Marianne" w:cstheme="minorHAnsi"/>
          <w:lang w:val="fr-FR"/>
        </w:rPr>
        <w:t>recours, avec</w:t>
      </w:r>
      <w:r w:rsidR="00E02E20">
        <w:rPr>
          <w:rFonts w:ascii="Marianne" w:hAnsi="Marianne" w:cstheme="minorHAnsi"/>
          <w:lang w:val="fr-FR"/>
        </w:rPr>
        <w:t xml:space="preserve"> des accompagnements </w:t>
      </w:r>
      <w:r w:rsidR="007B69D6">
        <w:rPr>
          <w:rFonts w:ascii="Marianne" w:hAnsi="Marianne" w:cstheme="minorHAnsi"/>
          <w:lang w:val="fr-FR"/>
        </w:rPr>
        <w:t xml:space="preserve">intensifs et </w:t>
      </w:r>
      <w:r w:rsidR="006D135C">
        <w:rPr>
          <w:rFonts w:ascii="Marianne" w:hAnsi="Marianne" w:cstheme="minorHAnsi"/>
          <w:lang w:val="fr-FR"/>
        </w:rPr>
        <w:t xml:space="preserve">très </w:t>
      </w:r>
      <w:r w:rsidR="00E56675">
        <w:rPr>
          <w:rFonts w:ascii="Marianne" w:hAnsi="Marianne" w:cstheme="minorHAnsi"/>
          <w:lang w:val="fr-FR"/>
        </w:rPr>
        <w:t>spécialisés ;</w:t>
      </w:r>
    </w:p>
    <w:p w14:paraId="5DACBAC0" w14:textId="7529E391" w:rsidR="009F3E13" w:rsidRPr="005856CE" w:rsidRDefault="00871060" w:rsidP="008A46D8">
      <w:pPr>
        <w:pStyle w:val="Corpsdetexte"/>
        <w:numPr>
          <w:ilvl w:val="0"/>
          <w:numId w:val="19"/>
        </w:numPr>
        <w:ind w:left="1077" w:right="57" w:hanging="357"/>
        <w:jc w:val="both"/>
        <w:rPr>
          <w:rFonts w:ascii="Marianne" w:hAnsi="Marianne"/>
          <w:sz w:val="24"/>
          <w:lang w:val="fr-FR"/>
        </w:rPr>
      </w:pPr>
      <w:r w:rsidRPr="00ED20C0">
        <w:rPr>
          <w:rFonts w:ascii="Marianne" w:hAnsi="Marianne"/>
          <w:lang w:val="fr-FR"/>
        </w:rPr>
        <w:t>14</w:t>
      </w:r>
      <w:r w:rsidR="004870AF" w:rsidRPr="00ED20C0">
        <w:rPr>
          <w:rFonts w:ascii="Marianne" w:hAnsi="Marianne"/>
          <w:lang w:val="fr-FR"/>
        </w:rPr>
        <w:t>% des personnes entrée</w:t>
      </w:r>
      <w:r w:rsidR="006F6D41" w:rsidRPr="00ED20C0">
        <w:rPr>
          <w:rFonts w:ascii="Marianne" w:hAnsi="Marianne"/>
          <w:lang w:val="fr-FR"/>
        </w:rPr>
        <w:t>s</w:t>
      </w:r>
      <w:r w:rsidR="004870AF" w:rsidRPr="00ED20C0">
        <w:rPr>
          <w:rFonts w:ascii="Marianne" w:hAnsi="Marianne"/>
          <w:lang w:val="fr-FR"/>
        </w:rPr>
        <w:t xml:space="preserve"> dans l’emploi accompagné sont autistes</w:t>
      </w:r>
      <w:r w:rsidR="00EC5235">
        <w:rPr>
          <w:rFonts w:ascii="Marianne" w:hAnsi="Marianne"/>
          <w:lang w:val="fr-FR"/>
        </w:rPr>
        <w:t xml:space="preserve"> (+3%) </w:t>
      </w:r>
      <w:r w:rsidR="006F6D41" w:rsidRPr="00ED20C0">
        <w:rPr>
          <w:rFonts w:ascii="Marianne" w:hAnsi="Marianne"/>
          <w:lang w:val="fr-FR"/>
        </w:rPr>
        <w:t xml:space="preserve">; </w:t>
      </w:r>
    </w:p>
    <w:p w14:paraId="39F03F18" w14:textId="66834F3E" w:rsidR="009F3E13" w:rsidRPr="005856CE" w:rsidRDefault="009F3E13" w:rsidP="008A46D8">
      <w:pPr>
        <w:pStyle w:val="Corpsdetexte"/>
        <w:numPr>
          <w:ilvl w:val="0"/>
          <w:numId w:val="19"/>
        </w:numPr>
        <w:ind w:left="1077" w:right="57" w:hanging="357"/>
        <w:jc w:val="both"/>
        <w:rPr>
          <w:rFonts w:ascii="Marianne" w:hAnsi="Marianne"/>
          <w:sz w:val="24"/>
          <w:lang w:val="fr-FR"/>
        </w:rPr>
      </w:pPr>
      <w:r>
        <w:rPr>
          <w:rFonts w:ascii="Marianne" w:hAnsi="Marianne"/>
          <w:lang w:val="fr-FR"/>
        </w:rPr>
        <w:t>62</w:t>
      </w:r>
      <w:r w:rsidR="00E02E20">
        <w:rPr>
          <w:rFonts w:ascii="Marianne" w:hAnsi="Marianne" w:cstheme="minorHAnsi"/>
          <w:bCs/>
          <w:lang w:val="fr-FR"/>
        </w:rPr>
        <w:t xml:space="preserve"> </w:t>
      </w:r>
      <w:r w:rsidR="00E02E20" w:rsidRPr="00ED20C0">
        <w:rPr>
          <w:rFonts w:ascii="Marianne" w:hAnsi="Marianne" w:cstheme="minorHAnsi"/>
          <w:bCs/>
          <w:lang w:val="fr-FR"/>
        </w:rPr>
        <w:t>groupes</w:t>
      </w:r>
      <w:r w:rsidR="00E02E20">
        <w:rPr>
          <w:rFonts w:ascii="Marianne" w:hAnsi="Marianne"/>
          <w:lang w:val="fr-FR"/>
        </w:rPr>
        <w:t xml:space="preserve"> d’entraide mutuelle</w:t>
      </w:r>
      <w:r w:rsidR="00ED20C0" w:rsidRPr="00ED20C0">
        <w:rPr>
          <w:rFonts w:ascii="Marianne" w:hAnsi="Marianne"/>
          <w:lang w:val="fr-FR"/>
        </w:rPr>
        <w:t xml:space="preserve"> (</w:t>
      </w:r>
      <w:r w:rsidR="00ED20C0" w:rsidRPr="00ED20C0">
        <w:rPr>
          <w:rFonts w:ascii="Marianne" w:hAnsi="Marianne" w:cstheme="minorHAnsi"/>
          <w:bCs/>
          <w:lang w:val="fr-FR"/>
        </w:rPr>
        <w:t xml:space="preserve">GEM) accueillent </w:t>
      </w:r>
      <w:r w:rsidR="00EC5235">
        <w:rPr>
          <w:rFonts w:ascii="Marianne" w:hAnsi="Marianne" w:cstheme="minorHAnsi"/>
          <w:bCs/>
          <w:lang w:val="fr-FR"/>
        </w:rPr>
        <w:t>désormais des personnes a</w:t>
      </w:r>
      <w:r w:rsidR="006E0092">
        <w:rPr>
          <w:rFonts w:ascii="Marianne" w:hAnsi="Marianne" w:cstheme="minorHAnsi"/>
          <w:bCs/>
          <w:lang w:val="fr-FR"/>
        </w:rPr>
        <w:t>vec</w:t>
      </w:r>
      <w:r w:rsidR="00EC5235">
        <w:rPr>
          <w:rFonts w:ascii="Marianne" w:hAnsi="Marianne" w:cstheme="minorHAnsi"/>
          <w:bCs/>
          <w:lang w:val="fr-FR"/>
        </w:rPr>
        <w:t xml:space="preserve"> </w:t>
      </w:r>
      <w:r w:rsidR="00E02E20">
        <w:rPr>
          <w:rFonts w:ascii="Marianne" w:hAnsi="Marianne" w:cstheme="minorHAnsi"/>
          <w:bCs/>
          <w:lang w:val="fr-FR"/>
        </w:rPr>
        <w:t>TSA</w:t>
      </w:r>
      <w:r>
        <w:rPr>
          <w:rFonts w:ascii="Marianne" w:hAnsi="Marianne" w:cstheme="minorHAnsi"/>
          <w:bCs/>
          <w:lang w:val="fr-FR"/>
        </w:rPr>
        <w:t xml:space="preserve"> </w:t>
      </w:r>
      <w:r w:rsidR="00E02E20" w:rsidRPr="00ED20C0">
        <w:rPr>
          <w:rFonts w:ascii="Marianne" w:hAnsi="Marianne" w:cstheme="minorHAnsi"/>
          <w:bCs/>
          <w:lang w:val="fr-FR"/>
        </w:rPr>
        <w:t>;</w:t>
      </w:r>
      <w:r w:rsidR="00ED20C0" w:rsidRPr="00ED20C0">
        <w:rPr>
          <w:rFonts w:ascii="Marianne" w:hAnsi="Marianne" w:cstheme="minorHAnsi"/>
          <w:bCs/>
          <w:lang w:val="fr-FR"/>
        </w:rPr>
        <w:t xml:space="preserve"> </w:t>
      </w:r>
    </w:p>
    <w:p w14:paraId="230B621D" w14:textId="15FF9677" w:rsidR="00871060" w:rsidRPr="008A46D8" w:rsidRDefault="00ED20C0" w:rsidP="008A46D8">
      <w:pPr>
        <w:pStyle w:val="Corpsdetexte"/>
        <w:numPr>
          <w:ilvl w:val="0"/>
          <w:numId w:val="19"/>
        </w:numPr>
        <w:ind w:left="1077" w:right="57" w:hanging="357"/>
        <w:jc w:val="both"/>
        <w:rPr>
          <w:rFonts w:ascii="Marianne" w:hAnsi="Marianne"/>
          <w:sz w:val="24"/>
          <w:lang w:val="fr-FR"/>
        </w:rPr>
      </w:pPr>
      <w:r w:rsidRPr="00ED20C0">
        <w:rPr>
          <w:rFonts w:ascii="Marianne" w:hAnsi="Marianne"/>
          <w:lang w:val="fr-FR"/>
        </w:rPr>
        <w:t>25 projets d’habit</w:t>
      </w:r>
      <w:r w:rsidR="00E56675">
        <w:rPr>
          <w:rFonts w:ascii="Marianne" w:hAnsi="Marianne"/>
          <w:lang w:val="fr-FR"/>
        </w:rPr>
        <w:t>at</w:t>
      </w:r>
      <w:r w:rsidRPr="00ED20C0">
        <w:rPr>
          <w:rFonts w:ascii="Marianne" w:hAnsi="Marianne"/>
          <w:lang w:val="fr-FR"/>
        </w:rPr>
        <w:t>s inclusif</w:t>
      </w:r>
      <w:r w:rsidR="00E56675">
        <w:rPr>
          <w:rFonts w:ascii="Marianne" w:hAnsi="Marianne"/>
          <w:lang w:val="fr-FR"/>
        </w:rPr>
        <w:t>s</w:t>
      </w:r>
      <w:r w:rsidRPr="00ED20C0">
        <w:rPr>
          <w:rFonts w:ascii="Marianne" w:hAnsi="Marianne"/>
          <w:lang w:val="fr-FR"/>
        </w:rPr>
        <w:t xml:space="preserve"> à destination d’un public TSA ont </w:t>
      </w:r>
      <w:r w:rsidR="00EC5235" w:rsidRPr="00ED20C0">
        <w:rPr>
          <w:rFonts w:ascii="Marianne" w:hAnsi="Marianne"/>
          <w:lang w:val="fr-FR"/>
        </w:rPr>
        <w:t>vu</w:t>
      </w:r>
      <w:r w:rsidRPr="00ED20C0">
        <w:rPr>
          <w:rFonts w:ascii="Marianne" w:hAnsi="Marianne"/>
          <w:lang w:val="fr-FR"/>
        </w:rPr>
        <w:t xml:space="preserve"> le jour</w:t>
      </w:r>
      <w:r w:rsidR="00EC5235">
        <w:rPr>
          <w:rFonts w:ascii="Marianne" w:hAnsi="Marianne" w:cstheme="minorHAnsi"/>
          <w:bCs/>
          <w:lang w:val="fr-FR"/>
        </w:rPr>
        <w:t>.</w:t>
      </w:r>
    </w:p>
    <w:p w14:paraId="06BFC6C2" w14:textId="77777777" w:rsidR="003069F4" w:rsidRPr="00326B76" w:rsidRDefault="003069F4" w:rsidP="005B55A3">
      <w:pPr>
        <w:pStyle w:val="Corpsdetexte"/>
        <w:ind w:right="59"/>
        <w:jc w:val="both"/>
        <w:rPr>
          <w:rFonts w:ascii="Marianne" w:hAnsi="Marianne"/>
          <w:b/>
          <w:lang w:val="fr-FR"/>
        </w:rPr>
      </w:pPr>
    </w:p>
    <w:p w14:paraId="0638BA40" w14:textId="402E5CA3" w:rsidR="00BF35B4" w:rsidRPr="003E2168" w:rsidRDefault="00786ADC" w:rsidP="00326B76">
      <w:pPr>
        <w:pStyle w:val="Corpsdetexte"/>
        <w:numPr>
          <w:ilvl w:val="0"/>
          <w:numId w:val="10"/>
        </w:numPr>
        <w:ind w:right="59"/>
        <w:jc w:val="both"/>
        <w:rPr>
          <w:rFonts w:ascii="Marianne" w:hAnsi="Marianne"/>
          <w:sz w:val="22"/>
          <w:szCs w:val="22"/>
          <w:lang w:val="fr-FR"/>
        </w:rPr>
      </w:pPr>
      <w:r>
        <w:rPr>
          <w:rFonts w:ascii="Marianne" w:hAnsi="Marianne" w:cs="Times New Roman"/>
          <w:b/>
          <w:bCs/>
          <w:sz w:val="22"/>
          <w:szCs w:val="22"/>
          <w:lang w:val="fr-FR"/>
        </w:rPr>
        <w:t xml:space="preserve">Le </w:t>
      </w:r>
      <w:r w:rsidR="00326B76" w:rsidRPr="003E2168">
        <w:rPr>
          <w:rFonts w:ascii="Marianne" w:hAnsi="Marianne" w:cs="Times New Roman"/>
          <w:b/>
          <w:bCs/>
          <w:sz w:val="22"/>
          <w:szCs w:val="22"/>
          <w:lang w:val="fr-FR"/>
        </w:rPr>
        <w:t xml:space="preserve">soutien aux familles : la diminution des délais d’attente dans les </w:t>
      </w:r>
      <w:r w:rsidR="00E02E20">
        <w:rPr>
          <w:rFonts w:ascii="Marianne" w:hAnsi="Marianne" w:cs="Times New Roman"/>
          <w:b/>
          <w:bCs/>
          <w:sz w:val="22"/>
          <w:szCs w:val="22"/>
          <w:lang w:val="fr-FR"/>
        </w:rPr>
        <w:t>C</w:t>
      </w:r>
      <w:r w:rsidR="00E56675">
        <w:rPr>
          <w:rFonts w:ascii="Marianne" w:hAnsi="Marianne" w:cs="Times New Roman"/>
          <w:b/>
          <w:bCs/>
          <w:sz w:val="22"/>
          <w:szCs w:val="22"/>
          <w:lang w:val="fr-FR"/>
        </w:rPr>
        <w:t xml:space="preserve">entres de </w:t>
      </w:r>
      <w:r w:rsidR="00E02E20">
        <w:rPr>
          <w:rFonts w:ascii="Marianne" w:hAnsi="Marianne" w:cs="Times New Roman"/>
          <w:b/>
          <w:bCs/>
          <w:sz w:val="22"/>
          <w:szCs w:val="22"/>
          <w:lang w:val="fr-FR"/>
        </w:rPr>
        <w:t>R</w:t>
      </w:r>
      <w:r w:rsidR="00E56675">
        <w:rPr>
          <w:rFonts w:ascii="Marianne" w:hAnsi="Marianne" w:cs="Times New Roman"/>
          <w:b/>
          <w:bCs/>
          <w:sz w:val="22"/>
          <w:szCs w:val="22"/>
          <w:lang w:val="fr-FR"/>
        </w:rPr>
        <w:t xml:space="preserve">essources </w:t>
      </w:r>
      <w:r w:rsidR="00E02E20">
        <w:rPr>
          <w:rFonts w:ascii="Marianne" w:hAnsi="Marianne" w:cs="Times New Roman"/>
          <w:b/>
          <w:bCs/>
          <w:sz w:val="22"/>
          <w:szCs w:val="22"/>
          <w:lang w:val="fr-FR"/>
        </w:rPr>
        <w:t>A</w:t>
      </w:r>
      <w:r w:rsidR="00E56675">
        <w:rPr>
          <w:rFonts w:ascii="Marianne" w:hAnsi="Marianne" w:cs="Times New Roman"/>
          <w:b/>
          <w:bCs/>
          <w:sz w:val="22"/>
          <w:szCs w:val="22"/>
          <w:lang w:val="fr-FR"/>
        </w:rPr>
        <w:t>utisme (CRA)</w:t>
      </w:r>
      <w:r w:rsidR="00E02E20">
        <w:rPr>
          <w:rFonts w:ascii="Marianne" w:hAnsi="Marianne" w:cs="Times New Roman"/>
          <w:b/>
          <w:bCs/>
          <w:sz w:val="22"/>
          <w:szCs w:val="22"/>
          <w:lang w:val="fr-FR"/>
        </w:rPr>
        <w:t xml:space="preserve"> et </w:t>
      </w:r>
      <w:r>
        <w:rPr>
          <w:rFonts w:ascii="Marianne" w:hAnsi="Marianne" w:cs="Times New Roman"/>
          <w:b/>
          <w:bCs/>
          <w:sz w:val="22"/>
          <w:szCs w:val="22"/>
          <w:lang w:val="fr-FR"/>
        </w:rPr>
        <w:t>l’amélioration de la reconnaissance du statut d’aidants</w:t>
      </w:r>
      <w:r w:rsidR="00E56675">
        <w:rPr>
          <w:rFonts w:ascii="Marianne" w:hAnsi="Marianne" w:cs="Times New Roman"/>
          <w:b/>
          <w:bCs/>
          <w:sz w:val="22"/>
          <w:szCs w:val="22"/>
          <w:lang w:val="fr-FR"/>
        </w:rPr>
        <w:t>.</w:t>
      </w:r>
    </w:p>
    <w:p w14:paraId="494DDE73" w14:textId="707E410D" w:rsidR="002B32D3" w:rsidRPr="005856CE" w:rsidRDefault="002B32D3" w:rsidP="005856CE">
      <w:pPr>
        <w:pStyle w:val="Paragraphedeliste"/>
        <w:widowControl/>
        <w:numPr>
          <w:ilvl w:val="0"/>
          <w:numId w:val="30"/>
        </w:numPr>
        <w:autoSpaceDE/>
        <w:autoSpaceDN/>
        <w:contextualSpacing/>
        <w:jc w:val="both"/>
        <w:rPr>
          <w:rFonts w:ascii="Marianne" w:hAnsi="Marianne"/>
          <w:lang w:val="fr-FR"/>
        </w:rPr>
      </w:pPr>
      <w:r w:rsidRPr="005856CE">
        <w:rPr>
          <w:rFonts w:ascii="Marianne" w:hAnsi="Marianne"/>
          <w:lang w:val="fr-FR"/>
        </w:rPr>
        <w:t xml:space="preserve">8,8 millions d’euros ont été investis et </w:t>
      </w:r>
      <w:r w:rsidRPr="005856CE">
        <w:rPr>
          <w:rFonts w:ascii="Marianne" w:hAnsi="Marianne"/>
          <w:bCs/>
          <w:lang w:val="fr-FR"/>
        </w:rPr>
        <w:t>74</w:t>
      </w:r>
      <w:r w:rsidR="00BD1029" w:rsidRPr="005856CE">
        <w:rPr>
          <w:rFonts w:ascii="Marianne" w:hAnsi="Marianne"/>
          <w:bCs/>
          <w:lang w:val="fr-FR"/>
        </w:rPr>
        <w:t xml:space="preserve"> équivalents temps plein</w:t>
      </w:r>
      <w:r w:rsidRPr="005856CE">
        <w:rPr>
          <w:rFonts w:ascii="Marianne" w:hAnsi="Marianne"/>
          <w:bCs/>
          <w:lang w:val="fr-FR"/>
        </w:rPr>
        <w:t xml:space="preserve"> ont été recrutés en renfort pour établir les diagnostics</w:t>
      </w:r>
      <w:r w:rsidR="00E02E20" w:rsidRPr="005856CE">
        <w:rPr>
          <w:rFonts w:ascii="Marianne" w:hAnsi="Marianne"/>
          <w:bCs/>
          <w:lang w:val="fr-FR"/>
        </w:rPr>
        <w:t xml:space="preserve"> dans les Centres de ressources autisme</w:t>
      </w:r>
      <w:r w:rsidRPr="005856CE">
        <w:rPr>
          <w:rFonts w:ascii="Marianne" w:hAnsi="Marianne"/>
          <w:bCs/>
          <w:lang w:val="fr-FR"/>
        </w:rPr>
        <w:t>. Les temps d’</w:t>
      </w:r>
      <w:r w:rsidR="00BD1029" w:rsidRPr="005856CE">
        <w:rPr>
          <w:rFonts w:ascii="Marianne" w:hAnsi="Marianne"/>
          <w:bCs/>
          <w:lang w:val="fr-FR"/>
        </w:rPr>
        <w:t>attente o</w:t>
      </w:r>
      <w:r w:rsidRPr="005856CE">
        <w:rPr>
          <w:rFonts w:ascii="Marianne" w:hAnsi="Marianne"/>
          <w:bCs/>
          <w:lang w:val="fr-FR"/>
        </w:rPr>
        <w:t>n</w:t>
      </w:r>
      <w:r w:rsidR="00BD1029" w:rsidRPr="005856CE">
        <w:rPr>
          <w:rFonts w:ascii="Marianne" w:hAnsi="Marianne"/>
          <w:bCs/>
          <w:lang w:val="fr-FR"/>
        </w:rPr>
        <w:t>t</w:t>
      </w:r>
      <w:r w:rsidRPr="005856CE">
        <w:rPr>
          <w:rFonts w:ascii="Marianne" w:hAnsi="Marianne"/>
          <w:bCs/>
          <w:lang w:val="fr-FR"/>
        </w:rPr>
        <w:t xml:space="preserve"> </w:t>
      </w:r>
      <w:r w:rsidR="00E02E20" w:rsidRPr="005856CE">
        <w:rPr>
          <w:rFonts w:ascii="Marianne" w:hAnsi="Marianne"/>
          <w:lang w:val="fr-FR"/>
        </w:rPr>
        <w:t xml:space="preserve">déjà </w:t>
      </w:r>
      <w:r w:rsidRPr="005856CE">
        <w:rPr>
          <w:rFonts w:ascii="Marianne" w:hAnsi="Marianne"/>
          <w:lang w:val="fr-FR"/>
        </w:rPr>
        <w:t xml:space="preserve">diminué en moyenne de </w:t>
      </w:r>
      <w:r w:rsidR="00E56675">
        <w:rPr>
          <w:rFonts w:ascii="Marianne" w:hAnsi="Marianne"/>
          <w:lang w:val="fr-FR"/>
        </w:rPr>
        <w:t>100 jours ;</w:t>
      </w:r>
    </w:p>
    <w:p w14:paraId="627244F2" w14:textId="2D6CDE81" w:rsidR="00786ADC" w:rsidRPr="005856CE" w:rsidRDefault="00786ADC" w:rsidP="005856CE">
      <w:pPr>
        <w:pStyle w:val="Paragraphedeliste"/>
        <w:widowControl/>
        <w:numPr>
          <w:ilvl w:val="0"/>
          <w:numId w:val="29"/>
        </w:numPr>
        <w:autoSpaceDE/>
        <w:autoSpaceDN/>
        <w:contextualSpacing/>
        <w:jc w:val="both"/>
        <w:rPr>
          <w:rFonts w:ascii="Marianne" w:hAnsi="Marianne"/>
          <w:lang w:val="fr-FR"/>
        </w:rPr>
      </w:pPr>
      <w:r w:rsidRPr="005856CE">
        <w:rPr>
          <w:rFonts w:ascii="Marianne" w:hAnsi="Marianne"/>
          <w:lang w:val="fr-FR"/>
        </w:rPr>
        <w:t>Les CRA ont permis la formation de 6900 aidants et le Centre de ressources autisme d’Ile-de-France (CRAIF) a mis en place une plateforme dédiée</w:t>
      </w:r>
      <w:r w:rsidR="00E56675">
        <w:rPr>
          <w:rFonts w:ascii="Marianne" w:hAnsi="Marianne"/>
          <w:lang w:val="fr-FR"/>
        </w:rPr>
        <w:t> ;</w:t>
      </w:r>
    </w:p>
    <w:p w14:paraId="54CBE981" w14:textId="36E83BE3" w:rsidR="00786ADC" w:rsidRPr="005856CE" w:rsidRDefault="00786ADC" w:rsidP="005856CE">
      <w:pPr>
        <w:pStyle w:val="Paragraphedeliste"/>
        <w:widowControl/>
        <w:numPr>
          <w:ilvl w:val="0"/>
          <w:numId w:val="29"/>
        </w:numPr>
        <w:autoSpaceDE/>
        <w:autoSpaceDN/>
        <w:contextualSpacing/>
        <w:jc w:val="both"/>
        <w:rPr>
          <w:rFonts w:ascii="Marianne" w:hAnsi="Marianne"/>
          <w:lang w:val="fr-FR"/>
        </w:rPr>
      </w:pPr>
      <w:r w:rsidRPr="005856CE">
        <w:rPr>
          <w:rFonts w:ascii="Marianne" w:hAnsi="Marianne"/>
          <w:lang w:val="fr-FR"/>
        </w:rPr>
        <w:t xml:space="preserve">Le déploiement de l’offre de répit pour les familles, aidants et personnes concernées par les troubles du neuro-développement s’inscrit désormais dans la stratégie nationale « Agir pour les aidants » annoncée en 2020 au cours de la crise sanitaire avec la création </w:t>
      </w:r>
      <w:r w:rsidR="00FA1194">
        <w:rPr>
          <w:rFonts w:ascii="Marianne" w:hAnsi="Marianne"/>
          <w:lang w:val="fr-FR"/>
        </w:rPr>
        <w:t xml:space="preserve">de solutions de répit adaptées et le congé rémunéré « proche aidant ». </w:t>
      </w:r>
    </w:p>
    <w:p w14:paraId="1AA128E8" w14:textId="77777777" w:rsidR="00786ADC" w:rsidRPr="002B32D3" w:rsidRDefault="00786ADC" w:rsidP="005856CE">
      <w:pPr>
        <w:pStyle w:val="Paragraphedeliste"/>
        <w:widowControl/>
        <w:autoSpaceDE/>
        <w:autoSpaceDN/>
        <w:ind w:left="1080" w:firstLine="0"/>
        <w:contextualSpacing/>
        <w:jc w:val="both"/>
        <w:rPr>
          <w:rFonts w:ascii="Marianne" w:hAnsi="Marianne"/>
          <w:lang w:val="fr-FR"/>
        </w:rPr>
      </w:pPr>
    </w:p>
    <w:p w14:paraId="6B2F11BA" w14:textId="77777777" w:rsidR="00385FC8" w:rsidRDefault="00385FC8" w:rsidP="00385FC8">
      <w:pPr>
        <w:spacing w:before="240"/>
        <w:rPr>
          <w:color w:val="000000" w:themeColor="text1"/>
        </w:rPr>
      </w:pPr>
    </w:p>
    <w:p w14:paraId="3A3643F0" w14:textId="4EB404F5" w:rsidR="00385FC8" w:rsidRPr="00385FC8" w:rsidRDefault="00385FC8" w:rsidP="00385FC8">
      <w:pPr>
        <w:spacing w:before="240"/>
        <w:ind w:left="426"/>
        <w:rPr>
          <w:rFonts w:ascii="Marianne" w:hAnsi="Marianne"/>
          <w:sz w:val="22"/>
          <w:szCs w:val="22"/>
        </w:rPr>
      </w:pPr>
      <w:r w:rsidRPr="00385FC8">
        <w:rPr>
          <w:rFonts w:ascii="Marianne" w:hAnsi="Marianne"/>
          <w:color w:val="000000" w:themeColor="text1"/>
          <w:sz w:val="22"/>
          <w:szCs w:val="22"/>
        </w:rPr>
        <w:t xml:space="preserve">Contact presse Secrétariat d’Etat chargé des Personnes </w:t>
      </w:r>
      <w:proofErr w:type="spellStart"/>
      <w:r w:rsidRPr="00385FC8">
        <w:rPr>
          <w:rFonts w:ascii="Marianne" w:hAnsi="Marianne"/>
          <w:color w:val="000000" w:themeColor="text1"/>
          <w:sz w:val="22"/>
          <w:szCs w:val="22"/>
        </w:rPr>
        <w:t>handicapées</w:t>
      </w:r>
      <w:proofErr w:type="spellEnd"/>
    </w:p>
    <w:p w14:paraId="4ED90E53" w14:textId="77777777" w:rsidR="00385FC8" w:rsidRPr="00385FC8" w:rsidRDefault="002F3955" w:rsidP="00385FC8">
      <w:pPr>
        <w:ind w:left="426"/>
        <w:rPr>
          <w:rStyle w:val="Lienhypertexte"/>
          <w:rFonts w:ascii="Marianne" w:hAnsi="Marianne"/>
          <w:b/>
          <w:sz w:val="22"/>
          <w:szCs w:val="22"/>
        </w:rPr>
      </w:pPr>
      <w:hyperlink r:id="rId10" w:history="1">
        <w:r w:rsidR="00385FC8" w:rsidRPr="00385FC8">
          <w:rPr>
            <w:rStyle w:val="Lienhypertexte"/>
            <w:rFonts w:ascii="Marianne" w:hAnsi="Marianne"/>
            <w:b/>
            <w:sz w:val="22"/>
            <w:szCs w:val="22"/>
          </w:rPr>
          <w:t>seph.communication@pm.gouv.fr</w:t>
        </w:r>
      </w:hyperlink>
    </w:p>
    <w:p w14:paraId="1905B067" w14:textId="22E70DA9" w:rsidR="00E47D13" w:rsidRPr="00385FC8" w:rsidRDefault="00E47D13" w:rsidP="00385FC8">
      <w:pPr>
        <w:widowControl/>
        <w:autoSpaceDE/>
        <w:autoSpaceDN/>
        <w:ind w:left="426"/>
        <w:contextualSpacing/>
        <w:jc w:val="both"/>
        <w:rPr>
          <w:rFonts w:ascii="Marianne" w:hAnsi="Marianne"/>
          <w:sz w:val="22"/>
          <w:szCs w:val="22"/>
          <w:lang w:val="fr-FR"/>
        </w:rPr>
      </w:pPr>
    </w:p>
    <w:p w14:paraId="41A430B2" w14:textId="0359CB40" w:rsidR="00385FC8" w:rsidRPr="00385FC8" w:rsidRDefault="00385FC8" w:rsidP="00385FC8">
      <w:pPr>
        <w:widowControl/>
        <w:autoSpaceDE/>
        <w:autoSpaceDN/>
        <w:ind w:left="426"/>
        <w:contextualSpacing/>
        <w:jc w:val="both"/>
        <w:rPr>
          <w:rFonts w:ascii="Marianne" w:hAnsi="Marianne"/>
          <w:sz w:val="22"/>
          <w:szCs w:val="22"/>
          <w:lang w:val="fr-FR"/>
        </w:rPr>
      </w:pPr>
      <w:r w:rsidRPr="00385FC8">
        <w:rPr>
          <w:rFonts w:ascii="Marianne" w:hAnsi="Marianne"/>
          <w:color w:val="000000" w:themeColor="text1"/>
          <w:sz w:val="22"/>
          <w:szCs w:val="22"/>
        </w:rPr>
        <w:t xml:space="preserve">Contact presse </w:t>
      </w:r>
      <w:r w:rsidRPr="00385FC8">
        <w:rPr>
          <w:rFonts w:ascii="Marianne" w:hAnsi="Marianne"/>
          <w:sz w:val="22"/>
          <w:szCs w:val="22"/>
          <w:lang w:val="fr-FR"/>
        </w:rPr>
        <w:t xml:space="preserve">Délégation interministérielle à la stratégie nationale pour l’autisme au sein des troubles du neuro-développement </w:t>
      </w:r>
    </w:p>
    <w:p w14:paraId="52ECEC16" w14:textId="718A604D" w:rsidR="00385FC8" w:rsidRPr="00385FC8" w:rsidRDefault="002F3955" w:rsidP="00385FC8">
      <w:pPr>
        <w:widowControl/>
        <w:autoSpaceDE/>
        <w:autoSpaceDN/>
        <w:ind w:left="426"/>
        <w:contextualSpacing/>
        <w:jc w:val="both"/>
        <w:rPr>
          <w:rFonts w:ascii="Marianne" w:hAnsi="Marianne"/>
          <w:b/>
          <w:sz w:val="22"/>
          <w:szCs w:val="22"/>
          <w:lang w:val="fr-FR"/>
        </w:rPr>
      </w:pPr>
      <w:hyperlink r:id="rId11" w:history="1">
        <w:r w:rsidR="00385FC8" w:rsidRPr="00A27C3D">
          <w:rPr>
            <w:rStyle w:val="Lienhypertexte"/>
            <w:rFonts w:ascii="Marianne" w:hAnsi="Marianne"/>
            <w:b/>
            <w:sz w:val="22"/>
            <w:szCs w:val="22"/>
            <w:lang w:val="fr-FR"/>
          </w:rPr>
          <w:t>arnaud.lestang@pm.gouv.fr</w:t>
        </w:r>
      </w:hyperlink>
      <w:r w:rsidR="00385FC8" w:rsidRPr="00385FC8">
        <w:rPr>
          <w:rFonts w:ascii="Marianne" w:hAnsi="Marianne"/>
          <w:b/>
          <w:sz w:val="22"/>
          <w:szCs w:val="22"/>
          <w:lang w:val="fr-FR"/>
        </w:rPr>
        <w:t xml:space="preserve">  </w:t>
      </w:r>
    </w:p>
    <w:p w14:paraId="1503DFA5" w14:textId="6629F682" w:rsidR="00385FC8" w:rsidRPr="00D81805" w:rsidRDefault="00385FC8" w:rsidP="00385FC8">
      <w:pPr>
        <w:widowControl/>
        <w:autoSpaceDE/>
        <w:autoSpaceDN/>
        <w:ind w:left="426"/>
        <w:contextualSpacing/>
        <w:jc w:val="both"/>
        <w:rPr>
          <w:rFonts w:ascii="Marianne" w:hAnsi="Marianne"/>
          <w:sz w:val="22"/>
          <w:szCs w:val="22"/>
          <w:lang w:val="fr-FR"/>
        </w:rPr>
      </w:pPr>
      <w:r w:rsidRPr="00D81805">
        <w:rPr>
          <w:rFonts w:ascii="Marianne" w:hAnsi="Marianne"/>
          <w:sz w:val="22"/>
          <w:szCs w:val="22"/>
          <w:lang w:val="fr-FR"/>
        </w:rPr>
        <w:t>06 30 84 25 12</w:t>
      </w:r>
    </w:p>
    <w:sectPr w:rsidR="00385FC8" w:rsidRPr="00D81805" w:rsidSect="00F60753">
      <w:headerReference w:type="default" r:id="rId12"/>
      <w:footerReference w:type="default" r:id="rId13"/>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2BA1" w14:textId="77777777" w:rsidR="00D34214" w:rsidRDefault="00D34214" w:rsidP="0079276E">
      <w:r>
        <w:separator/>
      </w:r>
    </w:p>
  </w:endnote>
  <w:endnote w:type="continuationSeparator" w:id="0">
    <w:p w14:paraId="1145F5F3" w14:textId="77777777" w:rsidR="00D34214" w:rsidRDefault="00D3421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40F606CE" w14:textId="77777777" w:rsidR="00D34214" w:rsidRDefault="00D34214"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6FD73E" w14:textId="77777777" w:rsidR="00D34214" w:rsidRDefault="00D34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3508"/>
      <w:docPartObj>
        <w:docPartGallery w:val="Page Numbers (Bottom of Page)"/>
        <w:docPartUnique/>
      </w:docPartObj>
    </w:sdtPr>
    <w:sdtEndPr/>
    <w:sdtContent>
      <w:p w14:paraId="1931EEED" w14:textId="1D697BE7" w:rsidR="00D34214" w:rsidRDefault="00D34214">
        <w:pPr>
          <w:pStyle w:val="Pieddepage"/>
          <w:jc w:val="right"/>
        </w:pPr>
        <w:r>
          <w:fldChar w:fldCharType="begin"/>
        </w:r>
        <w:r>
          <w:instrText>PAGE   \* MERGEFORMAT</w:instrText>
        </w:r>
        <w:r>
          <w:fldChar w:fldCharType="separate"/>
        </w:r>
        <w:r w:rsidR="002F3955" w:rsidRPr="002F3955">
          <w:rPr>
            <w:noProof/>
            <w:lang w:val="fr-FR"/>
          </w:rPr>
          <w:t>3</w:t>
        </w:r>
        <w:r>
          <w:fldChar w:fldCharType="end"/>
        </w:r>
      </w:p>
    </w:sdtContent>
  </w:sdt>
  <w:p w14:paraId="2BA7B884" w14:textId="77777777" w:rsidR="00D34214" w:rsidRPr="00404F16" w:rsidRDefault="00D34214" w:rsidP="00404F16">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A745" w14:textId="77777777" w:rsidR="00D34214" w:rsidRDefault="00D34214" w:rsidP="0079276E">
      <w:r>
        <w:separator/>
      </w:r>
    </w:p>
  </w:footnote>
  <w:footnote w:type="continuationSeparator" w:id="0">
    <w:p w14:paraId="42BF8DAD" w14:textId="77777777" w:rsidR="00D34214" w:rsidRDefault="00D34214" w:rsidP="0079276E">
      <w:r>
        <w:continuationSeparator/>
      </w:r>
    </w:p>
  </w:footnote>
  <w:footnote w:id="1">
    <w:p w14:paraId="024BC270" w14:textId="77777777" w:rsidR="00D34214" w:rsidRPr="00F1539A" w:rsidRDefault="00D34214">
      <w:pPr>
        <w:pStyle w:val="Notedebasdepage"/>
        <w:rPr>
          <w:rFonts w:asciiTheme="minorHAnsi" w:hAnsiTheme="minorHAnsi" w:cstheme="minorHAnsi"/>
          <w:color w:val="808080" w:themeColor="background1" w:themeShade="80"/>
          <w:sz w:val="18"/>
          <w:lang w:val="fr-FR"/>
        </w:rPr>
      </w:pPr>
      <w:r w:rsidRPr="00F1539A">
        <w:rPr>
          <w:rStyle w:val="Appelnotedebasdep"/>
          <w:color w:val="808080" w:themeColor="background1" w:themeShade="80"/>
          <w:sz w:val="18"/>
        </w:rPr>
        <w:footnoteRef/>
      </w:r>
      <w:r w:rsidRPr="00F1539A">
        <w:rPr>
          <w:color w:val="808080" w:themeColor="background1" w:themeShade="80"/>
          <w:sz w:val="18"/>
          <w:lang w:val="fr-FR"/>
        </w:rPr>
        <w:t xml:space="preserve"> Troubles du spectre de l’autisme TSA, troubles du développement intellectuel, troubles </w:t>
      </w:r>
      <w:proofErr w:type="spellStart"/>
      <w:r w:rsidRPr="00F1539A">
        <w:rPr>
          <w:color w:val="808080" w:themeColor="background1" w:themeShade="80"/>
          <w:sz w:val="18"/>
          <w:lang w:val="fr-FR"/>
        </w:rPr>
        <w:t>Dys</w:t>
      </w:r>
      <w:proofErr w:type="spellEnd"/>
      <w:r w:rsidRPr="00F1539A">
        <w:rPr>
          <w:color w:val="808080" w:themeColor="background1" w:themeShade="80"/>
          <w:sz w:val="18"/>
          <w:lang w:val="fr-FR"/>
        </w:rPr>
        <w:t xml:space="preserve"> (</w:t>
      </w:r>
      <w:r w:rsidR="00E02E20">
        <w:rPr>
          <w:rFonts w:asciiTheme="minorHAnsi" w:hAnsiTheme="minorHAnsi" w:cstheme="minorHAnsi"/>
          <w:color w:val="808080" w:themeColor="background1" w:themeShade="80"/>
          <w:sz w:val="18"/>
          <w:lang w:val="fr-FR"/>
        </w:rPr>
        <w:t>Dyslexie, dyspraxie, dysphasie, dyscalculie, dysorthographi</w:t>
      </w:r>
      <w:r w:rsidRPr="00F1539A">
        <w:rPr>
          <w:rFonts w:asciiTheme="minorHAnsi" w:hAnsiTheme="minorHAnsi" w:cstheme="minorHAnsi"/>
          <w:color w:val="808080" w:themeColor="background1" w:themeShade="80"/>
          <w:sz w:val="18"/>
          <w:lang w:val="fr-FR"/>
        </w:rPr>
        <w:t>e), troubles</w:t>
      </w:r>
      <w:r w:rsidRPr="00F1539A">
        <w:rPr>
          <w:rFonts w:asciiTheme="minorHAnsi" w:eastAsia="Times New Roman" w:hAnsiTheme="minorHAnsi" w:cstheme="minorHAnsi"/>
          <w:bCs/>
          <w:color w:val="808080" w:themeColor="background1" w:themeShade="80"/>
          <w:kern w:val="36"/>
          <w:sz w:val="18"/>
          <w:lang w:val="fr-FR" w:eastAsia="fr-FR"/>
        </w:rPr>
        <w:t xml:space="preserve"> du déficit de l'attention avec ou sans hyperactivité</w:t>
      </w:r>
      <w:r w:rsidRPr="00F1539A">
        <w:rPr>
          <w:color w:val="808080" w:themeColor="background1" w:themeShade="80"/>
          <w:sz w:val="18"/>
          <w:lang w:val="fr-FR"/>
        </w:rPr>
        <w:t>(TDAH).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2556" w14:textId="77777777" w:rsidR="00D34214" w:rsidRDefault="00D34214" w:rsidP="00630AF4">
    <w:pPr>
      <w:pStyle w:val="En-tte"/>
      <w:tabs>
        <w:tab w:val="clear" w:pos="4513"/>
      </w:tabs>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05BD3514" wp14:editId="19997D07">
          <wp:simplePos x="0" y="0"/>
          <wp:positionH relativeFrom="column">
            <wp:posOffset>9957</wp:posOffset>
          </wp:positionH>
          <wp:positionV relativeFrom="paragraph">
            <wp:posOffset>-62154</wp:posOffset>
          </wp:positionV>
          <wp:extent cx="2011680" cy="11089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1" cstate="print">
                    <a:extLst>
                      <a:ext uri="{28A0092B-C50C-407E-A947-70E740481C1C}">
                        <a14:useLocalDpi xmlns:a14="http://schemas.microsoft.com/office/drawing/2010/main" val="0"/>
                      </a:ext>
                    </a:extLst>
                  </a:blip>
                  <a:srcRect r="62636"/>
                  <a:stretch/>
                </pic:blipFill>
                <pic:spPr bwMode="auto">
                  <a:xfrm>
                    <a:off x="0" y="0"/>
                    <a:ext cx="2011680" cy="1108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tab/>
    </w:r>
  </w:p>
  <w:p w14:paraId="2BD438B9" w14:textId="77777777" w:rsidR="00D34214" w:rsidRDefault="00D34214" w:rsidP="00992DBA">
    <w:pPr>
      <w:pStyle w:val="En-tte"/>
      <w:tabs>
        <w:tab w:val="clear" w:pos="4513"/>
      </w:tabs>
      <w:jc w:val="right"/>
      <w:rPr>
        <w:b/>
        <w:bCs/>
        <w:sz w:val="24"/>
        <w:szCs w:val="24"/>
      </w:rPr>
    </w:pPr>
  </w:p>
  <w:p w14:paraId="0790DAF1" w14:textId="77777777" w:rsidR="00D34214" w:rsidRDefault="00D342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2E3B" w14:textId="77777777" w:rsidR="00D34214" w:rsidRDefault="00D342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D9"/>
    <w:multiLevelType w:val="hybridMultilevel"/>
    <w:tmpl w:val="232E10FC"/>
    <w:lvl w:ilvl="0" w:tplc="5C50D702">
      <w:start w:val="4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5D0791F"/>
    <w:multiLevelType w:val="hybridMultilevel"/>
    <w:tmpl w:val="CA628FC6"/>
    <w:lvl w:ilvl="0" w:tplc="DF2A008E">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8771C"/>
    <w:multiLevelType w:val="hybridMultilevel"/>
    <w:tmpl w:val="C3C4C1A2"/>
    <w:lvl w:ilvl="0" w:tplc="040C0001">
      <w:start w:val="1"/>
      <w:numFmt w:val="bullet"/>
      <w:lvlText w:val=""/>
      <w:lvlJc w:val="left"/>
      <w:pPr>
        <w:ind w:left="720" w:hanging="360"/>
      </w:pPr>
      <w:rPr>
        <w:rFonts w:ascii="Symbol" w:hAnsi="Symbol" w:hint="default"/>
      </w:rPr>
    </w:lvl>
    <w:lvl w:ilvl="1" w:tplc="969661B6">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26A09"/>
    <w:multiLevelType w:val="hybridMultilevel"/>
    <w:tmpl w:val="F1A6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E71D9"/>
    <w:multiLevelType w:val="hybridMultilevel"/>
    <w:tmpl w:val="CA28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D7E84"/>
    <w:multiLevelType w:val="hybridMultilevel"/>
    <w:tmpl w:val="C08A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176AC"/>
    <w:multiLevelType w:val="hybridMultilevel"/>
    <w:tmpl w:val="CD06D9D8"/>
    <w:lvl w:ilvl="0" w:tplc="040C0001">
      <w:start w:val="1"/>
      <w:numFmt w:val="bullet"/>
      <w:lvlText w:val=""/>
      <w:lvlJc w:val="left"/>
      <w:pPr>
        <w:ind w:left="1080" w:hanging="360"/>
      </w:pPr>
      <w:rPr>
        <w:rFonts w:ascii="Symbol" w:hAnsi="Symbol" w:hint="default"/>
        <w:b/>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54C6090"/>
    <w:multiLevelType w:val="hybridMultilevel"/>
    <w:tmpl w:val="9784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95747"/>
    <w:multiLevelType w:val="hybridMultilevel"/>
    <w:tmpl w:val="9414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37C2E95"/>
    <w:multiLevelType w:val="hybridMultilevel"/>
    <w:tmpl w:val="724AF8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3DC0BE2"/>
    <w:multiLevelType w:val="hybridMultilevel"/>
    <w:tmpl w:val="1BD2C1F0"/>
    <w:lvl w:ilvl="0" w:tplc="969661B6">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8486C"/>
    <w:multiLevelType w:val="hybridMultilevel"/>
    <w:tmpl w:val="51907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A1EEE"/>
    <w:multiLevelType w:val="hybridMultilevel"/>
    <w:tmpl w:val="874E38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84470C7"/>
    <w:multiLevelType w:val="hybridMultilevel"/>
    <w:tmpl w:val="9FEA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B26CC9"/>
    <w:multiLevelType w:val="hybridMultilevel"/>
    <w:tmpl w:val="61603EC4"/>
    <w:lvl w:ilvl="0" w:tplc="8C483F6C">
      <w:start w:val="1"/>
      <w:numFmt w:val="decimal"/>
      <w:lvlText w:val="%1."/>
      <w:lvlJc w:val="left"/>
      <w:pPr>
        <w:ind w:left="360" w:hanging="360"/>
      </w:pPr>
      <w:rPr>
        <w:rFonts w:ascii="Marianne" w:hAnsi="Marianne" w:hint="default"/>
        <w:b/>
        <w:i w:val="0"/>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3E502E5"/>
    <w:multiLevelType w:val="hybridMultilevel"/>
    <w:tmpl w:val="AF6C6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A35EAD"/>
    <w:multiLevelType w:val="hybridMultilevel"/>
    <w:tmpl w:val="A3BCCE1C"/>
    <w:lvl w:ilvl="0" w:tplc="5ACA7B32">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561DDD"/>
    <w:multiLevelType w:val="hybridMultilevel"/>
    <w:tmpl w:val="DE086ACC"/>
    <w:lvl w:ilvl="0" w:tplc="F128475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176AD6"/>
    <w:multiLevelType w:val="hybridMultilevel"/>
    <w:tmpl w:val="5266773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C8273F5"/>
    <w:multiLevelType w:val="hybridMultilevel"/>
    <w:tmpl w:val="AD32F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8D1874"/>
    <w:multiLevelType w:val="hybridMultilevel"/>
    <w:tmpl w:val="676C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090210"/>
    <w:multiLevelType w:val="hybridMultilevel"/>
    <w:tmpl w:val="B7FA6998"/>
    <w:lvl w:ilvl="0" w:tplc="969661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902AE0"/>
    <w:multiLevelType w:val="hybridMultilevel"/>
    <w:tmpl w:val="0554E9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86C0A48"/>
    <w:multiLevelType w:val="hybridMultilevel"/>
    <w:tmpl w:val="38FA60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CAC3535"/>
    <w:multiLevelType w:val="hybridMultilevel"/>
    <w:tmpl w:val="E02EF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C749AA"/>
    <w:multiLevelType w:val="hybridMultilevel"/>
    <w:tmpl w:val="6DC20BC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5"/>
  </w:num>
  <w:num w:numId="5">
    <w:abstractNumId w:val="21"/>
  </w:num>
  <w:num w:numId="6">
    <w:abstractNumId w:val="3"/>
  </w:num>
  <w:num w:numId="7">
    <w:abstractNumId w:val="19"/>
  </w:num>
  <w:num w:numId="8">
    <w:abstractNumId w:val="6"/>
  </w:num>
  <w:num w:numId="9">
    <w:abstractNumId w:val="9"/>
  </w:num>
  <w:num w:numId="10">
    <w:abstractNumId w:val="18"/>
  </w:num>
  <w:num w:numId="11">
    <w:abstractNumId w:val="28"/>
  </w:num>
  <w:num w:numId="12">
    <w:abstractNumId w:val="17"/>
  </w:num>
  <w:num w:numId="13">
    <w:abstractNumId w:val="0"/>
  </w:num>
  <w:num w:numId="14">
    <w:abstractNumId w:val="29"/>
  </w:num>
  <w:num w:numId="15">
    <w:abstractNumId w:val="22"/>
  </w:num>
  <w:num w:numId="16">
    <w:abstractNumId w:val="24"/>
  </w:num>
  <w:num w:numId="17">
    <w:abstractNumId w:val="11"/>
  </w:num>
  <w:num w:numId="18">
    <w:abstractNumId w:val="27"/>
  </w:num>
  <w:num w:numId="19">
    <w:abstractNumId w:val="26"/>
  </w:num>
  <w:num w:numId="20">
    <w:abstractNumId w:val="23"/>
  </w:num>
  <w:num w:numId="21">
    <w:abstractNumId w:val="12"/>
  </w:num>
  <w:num w:numId="22">
    <w:abstractNumId w:val="8"/>
  </w:num>
  <w:num w:numId="23">
    <w:abstractNumId w:val="7"/>
  </w:num>
  <w:num w:numId="24">
    <w:abstractNumId w:val="2"/>
  </w:num>
  <w:num w:numId="25">
    <w:abstractNumId w:val="4"/>
  </w:num>
  <w:num w:numId="26">
    <w:abstractNumId w:val="25"/>
  </w:num>
  <w:num w:numId="27">
    <w:abstractNumId w:val="20"/>
  </w:num>
  <w:num w:numId="28">
    <w:abstractNumId w:val="1"/>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EB"/>
    <w:rsid w:val="00012B4D"/>
    <w:rsid w:val="00012CAA"/>
    <w:rsid w:val="00013B07"/>
    <w:rsid w:val="000257DD"/>
    <w:rsid w:val="000360F8"/>
    <w:rsid w:val="00045911"/>
    <w:rsid w:val="00054090"/>
    <w:rsid w:val="00060817"/>
    <w:rsid w:val="00065060"/>
    <w:rsid w:val="00075639"/>
    <w:rsid w:val="00075F14"/>
    <w:rsid w:val="00076B31"/>
    <w:rsid w:val="00080843"/>
    <w:rsid w:val="000924D0"/>
    <w:rsid w:val="000948F1"/>
    <w:rsid w:val="000B2933"/>
    <w:rsid w:val="000D3F84"/>
    <w:rsid w:val="000E06BF"/>
    <w:rsid w:val="000E64B8"/>
    <w:rsid w:val="000F288B"/>
    <w:rsid w:val="000F425B"/>
    <w:rsid w:val="001078B3"/>
    <w:rsid w:val="00110401"/>
    <w:rsid w:val="001147AC"/>
    <w:rsid w:val="00115D15"/>
    <w:rsid w:val="0014613E"/>
    <w:rsid w:val="001558CA"/>
    <w:rsid w:val="00171D5E"/>
    <w:rsid w:val="00183187"/>
    <w:rsid w:val="00185E2C"/>
    <w:rsid w:val="0019521D"/>
    <w:rsid w:val="001B197C"/>
    <w:rsid w:val="001C1B92"/>
    <w:rsid w:val="001E013E"/>
    <w:rsid w:val="001E6340"/>
    <w:rsid w:val="001F1E88"/>
    <w:rsid w:val="002138DF"/>
    <w:rsid w:val="0021458B"/>
    <w:rsid w:val="002352CA"/>
    <w:rsid w:val="002405F5"/>
    <w:rsid w:val="00244468"/>
    <w:rsid w:val="00244585"/>
    <w:rsid w:val="002622F6"/>
    <w:rsid w:val="00267AEE"/>
    <w:rsid w:val="00273171"/>
    <w:rsid w:val="00280DE7"/>
    <w:rsid w:val="00290741"/>
    <w:rsid w:val="002A483F"/>
    <w:rsid w:val="002B32D3"/>
    <w:rsid w:val="002C5157"/>
    <w:rsid w:val="002F3955"/>
    <w:rsid w:val="003069F4"/>
    <w:rsid w:val="00326B76"/>
    <w:rsid w:val="003311E7"/>
    <w:rsid w:val="00332998"/>
    <w:rsid w:val="003349F4"/>
    <w:rsid w:val="0033713C"/>
    <w:rsid w:val="003400ED"/>
    <w:rsid w:val="00340343"/>
    <w:rsid w:val="00345115"/>
    <w:rsid w:val="00351D49"/>
    <w:rsid w:val="0035355E"/>
    <w:rsid w:val="00354FC4"/>
    <w:rsid w:val="00361129"/>
    <w:rsid w:val="00374D3D"/>
    <w:rsid w:val="00380978"/>
    <w:rsid w:val="00385FC8"/>
    <w:rsid w:val="003C175A"/>
    <w:rsid w:val="003C2642"/>
    <w:rsid w:val="003E2168"/>
    <w:rsid w:val="003E461A"/>
    <w:rsid w:val="003F79C2"/>
    <w:rsid w:val="00404F16"/>
    <w:rsid w:val="0042796D"/>
    <w:rsid w:val="00434D1B"/>
    <w:rsid w:val="0045410B"/>
    <w:rsid w:val="00456A1E"/>
    <w:rsid w:val="004714C6"/>
    <w:rsid w:val="0047231F"/>
    <w:rsid w:val="0047637F"/>
    <w:rsid w:val="00481783"/>
    <w:rsid w:val="004820AE"/>
    <w:rsid w:val="004870AF"/>
    <w:rsid w:val="00491912"/>
    <w:rsid w:val="00493E60"/>
    <w:rsid w:val="004A510E"/>
    <w:rsid w:val="004B4946"/>
    <w:rsid w:val="004B4F1D"/>
    <w:rsid w:val="004C14E0"/>
    <w:rsid w:val="004E7282"/>
    <w:rsid w:val="004F011D"/>
    <w:rsid w:val="004F403D"/>
    <w:rsid w:val="00515E6A"/>
    <w:rsid w:val="005417EF"/>
    <w:rsid w:val="005436EF"/>
    <w:rsid w:val="00543EFA"/>
    <w:rsid w:val="0055470F"/>
    <w:rsid w:val="00563978"/>
    <w:rsid w:val="00566395"/>
    <w:rsid w:val="00581A98"/>
    <w:rsid w:val="005856CE"/>
    <w:rsid w:val="005B55A3"/>
    <w:rsid w:val="005C103A"/>
    <w:rsid w:val="005C5358"/>
    <w:rsid w:val="005C7F2B"/>
    <w:rsid w:val="005F2E98"/>
    <w:rsid w:val="00602B64"/>
    <w:rsid w:val="006107E7"/>
    <w:rsid w:val="00612D69"/>
    <w:rsid w:val="00627AB8"/>
    <w:rsid w:val="00630AF4"/>
    <w:rsid w:val="0063635F"/>
    <w:rsid w:val="006420EF"/>
    <w:rsid w:val="0064617C"/>
    <w:rsid w:val="00655F5E"/>
    <w:rsid w:val="00661C40"/>
    <w:rsid w:val="006763A2"/>
    <w:rsid w:val="00681BE2"/>
    <w:rsid w:val="00681D72"/>
    <w:rsid w:val="00683CAD"/>
    <w:rsid w:val="006978AF"/>
    <w:rsid w:val="006A66F2"/>
    <w:rsid w:val="006B6D26"/>
    <w:rsid w:val="006C7373"/>
    <w:rsid w:val="006D135C"/>
    <w:rsid w:val="006D6820"/>
    <w:rsid w:val="006E0092"/>
    <w:rsid w:val="006E4D10"/>
    <w:rsid w:val="006F489C"/>
    <w:rsid w:val="006F6D41"/>
    <w:rsid w:val="00747A49"/>
    <w:rsid w:val="00756175"/>
    <w:rsid w:val="00786306"/>
    <w:rsid w:val="00786ADC"/>
    <w:rsid w:val="0079276E"/>
    <w:rsid w:val="007B3019"/>
    <w:rsid w:val="007B49C0"/>
    <w:rsid w:val="007B69D6"/>
    <w:rsid w:val="007D7C80"/>
    <w:rsid w:val="007F1424"/>
    <w:rsid w:val="007F2C9C"/>
    <w:rsid w:val="00807CCD"/>
    <w:rsid w:val="00810221"/>
    <w:rsid w:val="008167F5"/>
    <w:rsid w:val="00851458"/>
    <w:rsid w:val="0085454E"/>
    <w:rsid w:val="00871060"/>
    <w:rsid w:val="00874AA0"/>
    <w:rsid w:val="0087566C"/>
    <w:rsid w:val="008772F8"/>
    <w:rsid w:val="00881E9F"/>
    <w:rsid w:val="00882D33"/>
    <w:rsid w:val="0089036A"/>
    <w:rsid w:val="00893A58"/>
    <w:rsid w:val="008A068F"/>
    <w:rsid w:val="008A46D8"/>
    <w:rsid w:val="008C15FE"/>
    <w:rsid w:val="008D0239"/>
    <w:rsid w:val="008D5195"/>
    <w:rsid w:val="008D59BF"/>
    <w:rsid w:val="008D63A4"/>
    <w:rsid w:val="008E7237"/>
    <w:rsid w:val="008F2B9A"/>
    <w:rsid w:val="008F6F1F"/>
    <w:rsid w:val="00900B12"/>
    <w:rsid w:val="00926005"/>
    <w:rsid w:val="00927569"/>
    <w:rsid w:val="00942B28"/>
    <w:rsid w:val="00945D98"/>
    <w:rsid w:val="00961EFE"/>
    <w:rsid w:val="00965B19"/>
    <w:rsid w:val="009851F4"/>
    <w:rsid w:val="009912C1"/>
    <w:rsid w:val="00992AC3"/>
    <w:rsid w:val="00992DBA"/>
    <w:rsid w:val="009B302B"/>
    <w:rsid w:val="009C2BC3"/>
    <w:rsid w:val="009E2A23"/>
    <w:rsid w:val="009E4114"/>
    <w:rsid w:val="009F3E13"/>
    <w:rsid w:val="009F7BF9"/>
    <w:rsid w:val="00A204B8"/>
    <w:rsid w:val="00A27693"/>
    <w:rsid w:val="00A30EA6"/>
    <w:rsid w:val="00A767B2"/>
    <w:rsid w:val="00A767BF"/>
    <w:rsid w:val="00AB0307"/>
    <w:rsid w:val="00AB3DB1"/>
    <w:rsid w:val="00AD2B0C"/>
    <w:rsid w:val="00AE04CB"/>
    <w:rsid w:val="00B01231"/>
    <w:rsid w:val="00B035EB"/>
    <w:rsid w:val="00B25A01"/>
    <w:rsid w:val="00B357B3"/>
    <w:rsid w:val="00B35A7F"/>
    <w:rsid w:val="00B51F8B"/>
    <w:rsid w:val="00B61175"/>
    <w:rsid w:val="00B6418C"/>
    <w:rsid w:val="00B774EC"/>
    <w:rsid w:val="00B864B8"/>
    <w:rsid w:val="00BD1029"/>
    <w:rsid w:val="00BD16AA"/>
    <w:rsid w:val="00BF35B4"/>
    <w:rsid w:val="00BF437B"/>
    <w:rsid w:val="00BF59D6"/>
    <w:rsid w:val="00C04D0B"/>
    <w:rsid w:val="00C1578D"/>
    <w:rsid w:val="00C210EF"/>
    <w:rsid w:val="00C27E6A"/>
    <w:rsid w:val="00C551B3"/>
    <w:rsid w:val="00C55FA5"/>
    <w:rsid w:val="00C61458"/>
    <w:rsid w:val="00C67312"/>
    <w:rsid w:val="00C7256F"/>
    <w:rsid w:val="00C8275A"/>
    <w:rsid w:val="00CB1A0E"/>
    <w:rsid w:val="00CB238D"/>
    <w:rsid w:val="00CC5D80"/>
    <w:rsid w:val="00CD5E65"/>
    <w:rsid w:val="00CE1BC5"/>
    <w:rsid w:val="00CF6461"/>
    <w:rsid w:val="00D10C52"/>
    <w:rsid w:val="00D13DC6"/>
    <w:rsid w:val="00D15929"/>
    <w:rsid w:val="00D179DF"/>
    <w:rsid w:val="00D25F53"/>
    <w:rsid w:val="00D34214"/>
    <w:rsid w:val="00D351D1"/>
    <w:rsid w:val="00D43D08"/>
    <w:rsid w:val="00D53157"/>
    <w:rsid w:val="00D81805"/>
    <w:rsid w:val="00D866CF"/>
    <w:rsid w:val="00D93CB4"/>
    <w:rsid w:val="00DB42B1"/>
    <w:rsid w:val="00DB5393"/>
    <w:rsid w:val="00DE5F5A"/>
    <w:rsid w:val="00DF5808"/>
    <w:rsid w:val="00E00E6D"/>
    <w:rsid w:val="00E02E20"/>
    <w:rsid w:val="00E1750F"/>
    <w:rsid w:val="00E324C1"/>
    <w:rsid w:val="00E47D13"/>
    <w:rsid w:val="00E56675"/>
    <w:rsid w:val="00E73216"/>
    <w:rsid w:val="00EA097D"/>
    <w:rsid w:val="00EA7B0E"/>
    <w:rsid w:val="00EC5235"/>
    <w:rsid w:val="00ED20C0"/>
    <w:rsid w:val="00ED5CAF"/>
    <w:rsid w:val="00EE0E18"/>
    <w:rsid w:val="00EE5483"/>
    <w:rsid w:val="00F1539A"/>
    <w:rsid w:val="00F20C4E"/>
    <w:rsid w:val="00F40A5B"/>
    <w:rsid w:val="00F44F43"/>
    <w:rsid w:val="00F475A1"/>
    <w:rsid w:val="00F546C8"/>
    <w:rsid w:val="00F57818"/>
    <w:rsid w:val="00F60753"/>
    <w:rsid w:val="00F60DE1"/>
    <w:rsid w:val="00F61E64"/>
    <w:rsid w:val="00F64B8F"/>
    <w:rsid w:val="00F82472"/>
    <w:rsid w:val="00F90733"/>
    <w:rsid w:val="00FA1194"/>
    <w:rsid w:val="00FB6A61"/>
    <w:rsid w:val="00FC0D3C"/>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091B5B"/>
  <w15:docId w15:val="{510B1A01-BC6B-494F-82B4-63D686F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2">
    <w:name w:val="heading 2"/>
    <w:basedOn w:val="Normal"/>
    <w:next w:val="Normal"/>
    <w:link w:val="Titre2Car"/>
    <w:uiPriority w:val="9"/>
    <w:unhideWhenUsed/>
    <w:rsid w:val="00DE5F5A"/>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Figure"/>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5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185E2C"/>
    <w:rPr>
      <w:rFonts w:ascii="Tahoma" w:hAnsi="Tahoma" w:cs="Tahoma"/>
      <w:sz w:val="16"/>
      <w:szCs w:val="16"/>
    </w:rPr>
  </w:style>
  <w:style w:type="character" w:customStyle="1" w:styleId="TextedebullesCar">
    <w:name w:val="Texte de bulles Car"/>
    <w:basedOn w:val="Policepardfaut"/>
    <w:link w:val="Textedebulles"/>
    <w:uiPriority w:val="99"/>
    <w:semiHidden/>
    <w:rsid w:val="00185E2C"/>
    <w:rPr>
      <w:rFonts w:ascii="Tahoma" w:hAnsi="Tahoma" w:cs="Tahoma"/>
      <w:sz w:val="16"/>
      <w:szCs w:val="16"/>
    </w:rPr>
  </w:style>
  <w:style w:type="paragraph" w:styleId="Notedebasdepage">
    <w:name w:val="footnote text"/>
    <w:basedOn w:val="Normal"/>
    <w:link w:val="NotedebasdepageCar"/>
    <w:uiPriority w:val="99"/>
    <w:semiHidden/>
    <w:unhideWhenUsed/>
    <w:rsid w:val="004B4F1D"/>
  </w:style>
  <w:style w:type="character" w:customStyle="1" w:styleId="NotedebasdepageCar">
    <w:name w:val="Note de bas de page Car"/>
    <w:basedOn w:val="Policepardfaut"/>
    <w:link w:val="Notedebasdepage"/>
    <w:uiPriority w:val="99"/>
    <w:semiHidden/>
    <w:rsid w:val="004B4F1D"/>
  </w:style>
  <w:style w:type="character" w:styleId="Appelnotedebasdep">
    <w:name w:val="footnote reference"/>
    <w:basedOn w:val="Policepardfaut"/>
    <w:uiPriority w:val="99"/>
    <w:semiHidden/>
    <w:unhideWhenUsed/>
    <w:rsid w:val="004B4F1D"/>
    <w:rPr>
      <w:vertAlign w:val="superscript"/>
    </w:rPr>
  </w:style>
  <w:style w:type="character" w:customStyle="1" w:styleId="Titre2Car">
    <w:name w:val="Titre 2 Car"/>
    <w:basedOn w:val="Policepardfaut"/>
    <w:link w:val="Titre2"/>
    <w:uiPriority w:val="9"/>
    <w:rsid w:val="00DE5F5A"/>
    <w:rPr>
      <w:rFonts w:asciiTheme="majorHAnsi" w:eastAsiaTheme="majorEastAsia" w:hAnsiTheme="majorHAnsi" w:cstheme="majorBidi"/>
      <w:color w:val="344E4A" w:themeColor="accent1" w:themeShade="BF"/>
      <w:sz w:val="26"/>
      <w:szCs w:val="26"/>
    </w:rPr>
  </w:style>
  <w:style w:type="paragraph" w:customStyle="1" w:styleId="chapo">
    <w:name w:val="chapo"/>
    <w:basedOn w:val="Normal"/>
    <w:rsid w:val="00DE5F5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Figure Car"/>
    <w:link w:val="Paragraphedeliste"/>
    <w:uiPriority w:val="34"/>
    <w:rsid w:val="006763A2"/>
  </w:style>
  <w:style w:type="character" w:styleId="Marquedecommentaire">
    <w:name w:val="annotation reference"/>
    <w:basedOn w:val="Policepardfaut"/>
    <w:uiPriority w:val="99"/>
    <w:semiHidden/>
    <w:unhideWhenUsed/>
    <w:rsid w:val="007B69D6"/>
    <w:rPr>
      <w:sz w:val="16"/>
      <w:szCs w:val="16"/>
    </w:rPr>
  </w:style>
  <w:style w:type="paragraph" w:styleId="Commentaire">
    <w:name w:val="annotation text"/>
    <w:basedOn w:val="Normal"/>
    <w:link w:val="CommentaireCar"/>
    <w:uiPriority w:val="99"/>
    <w:semiHidden/>
    <w:unhideWhenUsed/>
    <w:rsid w:val="007B69D6"/>
  </w:style>
  <w:style w:type="character" w:customStyle="1" w:styleId="CommentaireCar">
    <w:name w:val="Commentaire Car"/>
    <w:basedOn w:val="Policepardfaut"/>
    <w:link w:val="Commentaire"/>
    <w:uiPriority w:val="99"/>
    <w:semiHidden/>
    <w:rsid w:val="007B69D6"/>
  </w:style>
  <w:style w:type="paragraph" w:styleId="Objetducommentaire">
    <w:name w:val="annotation subject"/>
    <w:basedOn w:val="Commentaire"/>
    <w:next w:val="Commentaire"/>
    <w:link w:val="ObjetducommentaireCar"/>
    <w:uiPriority w:val="99"/>
    <w:semiHidden/>
    <w:unhideWhenUsed/>
    <w:rsid w:val="007B69D6"/>
    <w:rPr>
      <w:b/>
      <w:bCs/>
    </w:rPr>
  </w:style>
  <w:style w:type="character" w:customStyle="1" w:styleId="ObjetducommentaireCar">
    <w:name w:val="Objet du commentaire Car"/>
    <w:basedOn w:val="CommentaireCar"/>
    <w:link w:val="Objetducommentaire"/>
    <w:uiPriority w:val="99"/>
    <w:semiHidden/>
    <w:rsid w:val="007B6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232">
      <w:bodyDiv w:val="1"/>
      <w:marLeft w:val="0"/>
      <w:marRight w:val="0"/>
      <w:marTop w:val="0"/>
      <w:marBottom w:val="0"/>
      <w:divBdr>
        <w:top w:val="none" w:sz="0" w:space="0" w:color="auto"/>
        <w:left w:val="none" w:sz="0" w:space="0" w:color="auto"/>
        <w:bottom w:val="none" w:sz="0" w:space="0" w:color="auto"/>
        <w:right w:val="none" w:sz="0" w:space="0" w:color="auto"/>
      </w:divBdr>
    </w:div>
    <w:div w:id="1110205930">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naud.lestang@pm.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3988-F73E-4FF9-B838-B582305A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LESTANG Arnaud</dc:creator>
  <cp:lastModifiedBy>PHARIENGAM-LAFOSSE Germaine</cp:lastModifiedBy>
  <cp:revision>12</cp:revision>
  <cp:lastPrinted>2021-03-29T17:51:00Z</cp:lastPrinted>
  <dcterms:created xsi:type="dcterms:W3CDTF">2021-03-29T16:40:00Z</dcterms:created>
  <dcterms:modified xsi:type="dcterms:W3CDTF">2021-03-30T08:29:00Z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