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3E" w:rsidRDefault="00BB350B" w:rsidP="00961D3E">
      <w:pPr>
        <w:pStyle w:val="Sansinterligne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-661035</wp:posOffset>
            </wp:positionV>
            <wp:extent cx="4571775" cy="1304925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egAutismeTND_RVB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D3E" w:rsidRDefault="00961D3E" w:rsidP="00961D3E">
      <w:pPr>
        <w:pStyle w:val="Sansinterligne"/>
        <w:rPr>
          <w:rFonts w:asciiTheme="majorHAnsi" w:hAnsiTheme="majorHAnsi"/>
          <w:sz w:val="24"/>
        </w:rPr>
      </w:pPr>
    </w:p>
    <w:p w:rsidR="0060195A" w:rsidRPr="00F63A96" w:rsidRDefault="0060195A" w:rsidP="008637E9">
      <w:pPr>
        <w:tabs>
          <w:tab w:val="center" w:pos="4536"/>
          <w:tab w:val="right" w:pos="9072"/>
        </w:tabs>
        <w:jc w:val="center"/>
        <w:rPr>
          <w:rFonts w:ascii="Bodoni MT Black" w:eastAsia="Times New Roman" w:hAnsi="Bodoni MT Black" w:cs="Arial"/>
          <w:b/>
          <w:spacing w:val="2"/>
          <w:sz w:val="20"/>
          <w:szCs w:val="20"/>
          <w:lang w:eastAsia="fr-FR"/>
        </w:rPr>
      </w:pPr>
    </w:p>
    <w:p w:rsidR="0074165E" w:rsidRPr="000F7624" w:rsidRDefault="0074165E" w:rsidP="0074165E">
      <w:pPr>
        <w:spacing w:after="0" w:line="240" w:lineRule="auto"/>
        <w:jc w:val="center"/>
        <w:rPr>
          <w:rFonts w:eastAsia="Times New Roman" w:cstheme="minorHAnsi"/>
          <w:b/>
          <w:color w:val="0F243E" w:themeColor="text2" w:themeShade="80"/>
          <w:sz w:val="32"/>
          <w:szCs w:val="32"/>
          <w:lang w:eastAsia="fr-FR"/>
        </w:rPr>
      </w:pPr>
      <w:r w:rsidRPr="000F7624">
        <w:rPr>
          <w:rFonts w:eastAsia="Times New Roman" w:cstheme="minorHAnsi"/>
          <w:b/>
          <w:color w:val="0F243E" w:themeColor="text2" w:themeShade="80"/>
          <w:sz w:val="32"/>
          <w:szCs w:val="32"/>
          <w:lang w:eastAsia="fr-FR"/>
        </w:rPr>
        <w:t>Organigramme du Secrétariat général du Comité interministériel du handicap</w:t>
      </w:r>
    </w:p>
    <w:p w:rsidR="0074165E" w:rsidRPr="000F7624" w:rsidRDefault="0074165E" w:rsidP="0074165E">
      <w:pPr>
        <w:spacing w:after="0" w:line="240" w:lineRule="auto"/>
        <w:jc w:val="center"/>
        <w:rPr>
          <w:rFonts w:eastAsia="Times New Roman" w:cstheme="minorHAnsi"/>
          <w:b/>
          <w:color w:val="0F243E" w:themeColor="text2" w:themeShade="80"/>
          <w:sz w:val="32"/>
          <w:szCs w:val="32"/>
          <w:lang w:eastAsia="fr-FR"/>
        </w:rPr>
      </w:pPr>
      <w:r w:rsidRPr="000F7624">
        <w:rPr>
          <w:rFonts w:eastAsia="Times New Roman" w:cstheme="minorHAnsi"/>
          <w:b/>
          <w:color w:val="0F243E" w:themeColor="text2" w:themeShade="80"/>
          <w:sz w:val="32"/>
          <w:szCs w:val="32"/>
          <w:lang w:eastAsia="fr-FR"/>
        </w:rPr>
        <w:t>(SG CIH)</w:t>
      </w:r>
    </w:p>
    <w:p w:rsidR="0074165E" w:rsidRDefault="0074165E"/>
    <w:p w:rsidR="00000000" w:rsidRPr="0074165E" w:rsidRDefault="00D779FA" w:rsidP="0074165E">
      <w:pPr>
        <w:rPr>
          <w:rFonts w:asciiTheme="majorHAnsi" w:hAnsiTheme="majorHAnsi"/>
        </w:rPr>
      </w:pPr>
      <w:r w:rsidRPr="0074165E">
        <w:rPr>
          <w:rFonts w:asciiTheme="majorHAnsi" w:hAnsiTheme="majorHAnsi"/>
          <w:b/>
          <w:bCs/>
        </w:rPr>
        <w:t>Céline POULET</w:t>
      </w:r>
      <w:r w:rsidR="0074165E" w:rsidRPr="0074165E">
        <w:rPr>
          <w:rFonts w:asciiTheme="majorHAnsi" w:hAnsiTheme="majorHAnsi"/>
          <w:b/>
          <w:bCs/>
        </w:rPr>
        <w:t> </w:t>
      </w:r>
      <w:r w:rsidR="0074165E" w:rsidRPr="0074165E">
        <w:rPr>
          <w:rFonts w:asciiTheme="majorHAnsi" w:hAnsiTheme="majorHAnsi"/>
        </w:rPr>
        <w:t>: Secrétaire</w:t>
      </w:r>
      <w:r w:rsidRPr="0074165E">
        <w:rPr>
          <w:rFonts w:asciiTheme="majorHAnsi" w:hAnsiTheme="majorHAnsi"/>
        </w:rPr>
        <w:t xml:space="preserve"> générale</w:t>
      </w:r>
    </w:p>
    <w:p w:rsidR="00000000" w:rsidRPr="0074165E" w:rsidRDefault="00D779FA" w:rsidP="0074165E">
      <w:pPr>
        <w:rPr>
          <w:rFonts w:asciiTheme="majorHAnsi" w:hAnsiTheme="majorHAnsi"/>
        </w:rPr>
      </w:pPr>
      <w:r w:rsidRPr="0074165E">
        <w:rPr>
          <w:rFonts w:asciiTheme="majorHAnsi" w:hAnsiTheme="majorHAnsi"/>
          <w:b/>
          <w:bCs/>
        </w:rPr>
        <w:t>Lucette GAVEAU</w:t>
      </w:r>
      <w:r w:rsidR="0074165E" w:rsidRPr="0074165E">
        <w:rPr>
          <w:rFonts w:asciiTheme="majorHAnsi" w:hAnsiTheme="majorHAnsi"/>
        </w:rPr>
        <w:t xml:space="preserve"> : </w:t>
      </w:r>
      <w:r w:rsidRPr="0074165E">
        <w:rPr>
          <w:rFonts w:asciiTheme="majorHAnsi" w:hAnsiTheme="majorHAnsi"/>
        </w:rPr>
        <w:t>Assistante</w:t>
      </w:r>
    </w:p>
    <w:p w:rsidR="00000000" w:rsidRPr="0074165E" w:rsidRDefault="00D779FA" w:rsidP="0074165E">
      <w:pPr>
        <w:rPr>
          <w:rFonts w:asciiTheme="majorHAnsi" w:hAnsiTheme="majorHAnsi"/>
        </w:rPr>
      </w:pPr>
      <w:r w:rsidRPr="0074165E">
        <w:rPr>
          <w:rFonts w:asciiTheme="majorHAnsi" w:hAnsiTheme="majorHAnsi"/>
          <w:b/>
          <w:bCs/>
        </w:rPr>
        <w:t>Sophie RATTAIRE</w:t>
      </w:r>
      <w:r w:rsidR="0074165E" w:rsidRPr="0074165E">
        <w:rPr>
          <w:rFonts w:asciiTheme="majorHAnsi" w:hAnsiTheme="majorHAnsi"/>
        </w:rPr>
        <w:t xml:space="preserve"> : </w:t>
      </w:r>
      <w:r w:rsidRPr="0074165E">
        <w:rPr>
          <w:rFonts w:asciiTheme="majorHAnsi" w:hAnsiTheme="majorHAnsi"/>
        </w:rPr>
        <w:t xml:space="preserve">Coordinatrice interministérielle </w:t>
      </w:r>
      <w:r w:rsidRPr="0074165E">
        <w:rPr>
          <w:rFonts w:asciiTheme="majorHAnsi" w:hAnsiTheme="majorHAnsi"/>
        </w:rPr>
        <w:t>à l'accessibi</w:t>
      </w:r>
      <w:r w:rsidRPr="0074165E">
        <w:rPr>
          <w:rFonts w:asciiTheme="majorHAnsi" w:hAnsiTheme="majorHAnsi"/>
        </w:rPr>
        <w:t>lité universelle</w:t>
      </w:r>
    </w:p>
    <w:p w:rsidR="00000000" w:rsidRPr="0074165E" w:rsidRDefault="00D779FA" w:rsidP="0074165E">
      <w:pPr>
        <w:rPr>
          <w:rFonts w:asciiTheme="majorHAnsi" w:hAnsiTheme="majorHAnsi"/>
        </w:rPr>
      </w:pPr>
      <w:r w:rsidRPr="0074165E">
        <w:rPr>
          <w:rFonts w:asciiTheme="majorHAnsi" w:hAnsiTheme="majorHAnsi"/>
          <w:b/>
          <w:bCs/>
        </w:rPr>
        <w:t>Sophie POSTOLLEC</w:t>
      </w:r>
      <w:r w:rsidR="0074165E" w:rsidRPr="0074165E">
        <w:rPr>
          <w:rFonts w:asciiTheme="majorHAnsi" w:hAnsiTheme="majorHAnsi"/>
        </w:rPr>
        <w:t xml:space="preserve"> : </w:t>
      </w:r>
      <w:r w:rsidRPr="0074165E">
        <w:rPr>
          <w:rFonts w:asciiTheme="majorHAnsi" w:hAnsiTheme="majorHAnsi"/>
        </w:rPr>
        <w:t xml:space="preserve">Chargée de mission </w:t>
      </w:r>
      <w:r w:rsidRPr="0074165E">
        <w:rPr>
          <w:rFonts w:asciiTheme="majorHAnsi" w:hAnsiTheme="majorHAnsi"/>
        </w:rPr>
        <w:t>CNCPH*</w:t>
      </w:r>
    </w:p>
    <w:p w:rsidR="00000000" w:rsidRPr="0074165E" w:rsidRDefault="0074165E" w:rsidP="0074165E">
      <w:pPr>
        <w:pStyle w:val="Sansinterligne"/>
        <w:rPr>
          <w:rFonts w:asciiTheme="majorHAnsi" w:hAnsiTheme="majorHAnsi"/>
        </w:rPr>
      </w:pPr>
      <w:r w:rsidRPr="0074165E">
        <w:rPr>
          <w:rFonts w:asciiTheme="majorHAnsi" w:hAnsiTheme="majorHAnsi"/>
          <w:b/>
          <w:bCs/>
        </w:rPr>
        <w:t xml:space="preserve">Miroslava KACHLER : </w:t>
      </w:r>
      <w:r w:rsidR="00D779FA" w:rsidRPr="0074165E">
        <w:rPr>
          <w:rFonts w:asciiTheme="majorHAnsi" w:hAnsiTheme="majorHAnsi"/>
        </w:rPr>
        <w:t>Chargée de mission</w:t>
      </w:r>
      <w:r w:rsidRPr="0074165E">
        <w:rPr>
          <w:rFonts w:asciiTheme="majorHAnsi" w:hAnsiTheme="majorHAnsi"/>
        </w:rPr>
        <w:t xml:space="preserve"> </w:t>
      </w:r>
      <w:r w:rsidR="00D779FA" w:rsidRPr="0074165E">
        <w:rPr>
          <w:rFonts w:asciiTheme="majorHAnsi" w:hAnsiTheme="majorHAnsi"/>
        </w:rPr>
        <w:t>CIDPH*, HFHI*, CNCPH</w:t>
      </w:r>
    </w:p>
    <w:p w:rsidR="0074165E" w:rsidRPr="0074165E" w:rsidRDefault="0074165E" w:rsidP="0074165E">
      <w:pPr>
        <w:pStyle w:val="Sansinterligne"/>
        <w:jc w:val="both"/>
        <w:rPr>
          <w:rFonts w:asciiTheme="majorHAnsi" w:hAnsiTheme="majorHAnsi"/>
          <w:b/>
          <w:bCs/>
        </w:rPr>
      </w:pPr>
    </w:p>
    <w:p w:rsidR="00000000" w:rsidRDefault="00D779FA" w:rsidP="0074165E">
      <w:pPr>
        <w:pStyle w:val="Sansinterligne"/>
        <w:jc w:val="both"/>
        <w:rPr>
          <w:rFonts w:asciiTheme="majorHAnsi" w:hAnsiTheme="majorHAnsi"/>
        </w:rPr>
      </w:pPr>
      <w:r w:rsidRPr="0074165E">
        <w:rPr>
          <w:rFonts w:asciiTheme="majorHAnsi" w:hAnsiTheme="majorHAnsi"/>
          <w:b/>
          <w:bCs/>
        </w:rPr>
        <w:t>Maxime OILLAUX</w:t>
      </w:r>
      <w:r w:rsidR="0074165E" w:rsidRPr="0074165E">
        <w:rPr>
          <w:rFonts w:asciiTheme="majorHAnsi" w:hAnsiTheme="majorHAnsi"/>
        </w:rPr>
        <w:t xml:space="preserve"> : </w:t>
      </w:r>
      <w:r w:rsidRPr="0074165E">
        <w:rPr>
          <w:rFonts w:asciiTheme="majorHAnsi" w:hAnsiTheme="majorHAnsi"/>
        </w:rPr>
        <w:t>Chef de projet "</w:t>
      </w:r>
      <w:r w:rsidRPr="0074165E">
        <w:rPr>
          <w:rFonts w:asciiTheme="majorHAnsi" w:hAnsiTheme="majorHAnsi"/>
        </w:rPr>
        <w:t>Transition</w:t>
      </w:r>
      <w:r w:rsidRPr="0074165E">
        <w:rPr>
          <w:rFonts w:asciiTheme="majorHAnsi" w:hAnsiTheme="majorHAnsi"/>
        </w:rPr>
        <w:t xml:space="preserve"> inclusive - participation des personnes"</w:t>
      </w:r>
    </w:p>
    <w:p w:rsidR="0074165E" w:rsidRDefault="0074165E" w:rsidP="0074165E">
      <w:pPr>
        <w:pStyle w:val="Sansinterligne"/>
        <w:jc w:val="both"/>
        <w:rPr>
          <w:rFonts w:asciiTheme="majorHAnsi" w:hAnsiTheme="majorHAnsi"/>
        </w:rPr>
      </w:pPr>
    </w:p>
    <w:p w:rsidR="0074165E" w:rsidRDefault="0074165E" w:rsidP="0074165E">
      <w:pPr>
        <w:pStyle w:val="Sansinterligne"/>
        <w:jc w:val="both"/>
        <w:rPr>
          <w:rFonts w:asciiTheme="majorHAnsi" w:hAnsiTheme="majorHAnsi"/>
        </w:rPr>
      </w:pPr>
    </w:p>
    <w:p w:rsidR="0074165E" w:rsidRDefault="0074165E" w:rsidP="0074165E">
      <w:pPr>
        <w:pStyle w:val="Sansinterligne"/>
        <w:jc w:val="both"/>
        <w:rPr>
          <w:rFonts w:ascii="Calibri" w:hAnsi="Calibri" w:cs="Calibri"/>
          <w:sz w:val="20"/>
          <w:szCs w:val="20"/>
        </w:rPr>
      </w:pPr>
      <w:r>
        <w:rPr>
          <w:rFonts w:asciiTheme="majorHAnsi" w:hAnsiTheme="majorHAnsi"/>
        </w:rPr>
        <w:t>*</w:t>
      </w:r>
      <w:r w:rsidRPr="00AD4FCF">
        <w:rPr>
          <w:rFonts w:ascii="Calibri" w:hAnsi="Calibri" w:cs="Calibri"/>
          <w:sz w:val="20"/>
          <w:szCs w:val="20"/>
        </w:rPr>
        <w:t>CNCPH</w:t>
      </w:r>
      <w:r>
        <w:rPr>
          <w:rFonts w:ascii="Calibri" w:hAnsi="Calibri" w:cs="Calibri"/>
          <w:sz w:val="20"/>
          <w:szCs w:val="20"/>
        </w:rPr>
        <w:t xml:space="preserve"> (Conseil national consultatif des personnes handicapées)</w:t>
      </w:r>
    </w:p>
    <w:p w:rsidR="0074165E" w:rsidRPr="00AD4FCF" w:rsidRDefault="0074165E" w:rsidP="0074165E">
      <w:pPr>
        <w:pStyle w:val="Sansinterligne"/>
        <w:jc w:val="both"/>
        <w:rPr>
          <w:rFonts w:ascii="Calibri" w:hAnsi="Calibri" w:cs="Calibri"/>
          <w:sz w:val="20"/>
          <w:szCs w:val="20"/>
        </w:rPr>
      </w:pPr>
      <w:r w:rsidRPr="00AD4FCF">
        <w:rPr>
          <w:rFonts w:ascii="Calibri" w:hAnsi="Calibri" w:cs="Calibri"/>
          <w:sz w:val="20"/>
          <w:szCs w:val="20"/>
        </w:rPr>
        <w:t>*C</w:t>
      </w:r>
      <w:r>
        <w:rPr>
          <w:rFonts w:ascii="Calibri" w:hAnsi="Calibri" w:cs="Calibri"/>
          <w:sz w:val="20"/>
          <w:szCs w:val="20"/>
        </w:rPr>
        <w:t>IDPH (Convention internationale des droits des personnes handicapées)</w:t>
      </w:r>
    </w:p>
    <w:p w:rsidR="0074165E" w:rsidRDefault="0074165E" w:rsidP="0074165E">
      <w:pPr>
        <w:pStyle w:val="Sansinterligne"/>
        <w:jc w:val="both"/>
        <w:rPr>
          <w:rFonts w:ascii="Calibri" w:hAnsi="Calibri" w:cs="Calibri"/>
          <w:sz w:val="20"/>
          <w:szCs w:val="20"/>
        </w:rPr>
      </w:pPr>
      <w:r w:rsidRPr="00AD4FCF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HFHI (Hauts fonctionnaires au handicap et à l’inclusion)</w:t>
      </w:r>
    </w:p>
    <w:p w:rsidR="0074165E" w:rsidRDefault="0074165E" w:rsidP="0074165E">
      <w:pPr>
        <w:pStyle w:val="Sansinterligne"/>
        <w:jc w:val="both"/>
        <w:rPr>
          <w:rFonts w:ascii="Calibri" w:hAnsi="Calibri" w:cs="Calibri"/>
          <w:sz w:val="20"/>
          <w:szCs w:val="20"/>
        </w:rPr>
      </w:pPr>
    </w:p>
    <w:p w:rsidR="0074165E" w:rsidRDefault="0074165E" w:rsidP="0074165E">
      <w:pPr>
        <w:pStyle w:val="Pieddepage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Bureaux : </w:t>
      </w:r>
      <w:r w:rsidRPr="009366AD">
        <w:rPr>
          <w:color w:val="595959" w:themeColor="text1" w:themeTint="A6"/>
        </w:rPr>
        <w:t xml:space="preserve">18, place des Cinq Martyrs du Lycée Buffon 75014 Paris </w:t>
      </w:r>
    </w:p>
    <w:p w:rsidR="0074165E" w:rsidRDefault="0074165E" w:rsidP="0074165E">
      <w:pPr>
        <w:pStyle w:val="Pieddepage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Adresse postale : 14 avenue Duquesne 75350 Paris 07 SP</w:t>
      </w:r>
    </w:p>
    <w:p w:rsidR="0074165E" w:rsidRDefault="0074165E" w:rsidP="0074165E">
      <w:pPr>
        <w:pStyle w:val="Pieddepage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Courriel : </w:t>
      </w:r>
      <w:hyperlink r:id="rId9" w:history="1">
        <w:r w:rsidRPr="00DD5AC4">
          <w:rPr>
            <w:rStyle w:val="Lienhypertexte"/>
          </w:rPr>
          <w:t>cih.secr@pm.gouv.fr</w:t>
        </w:r>
      </w:hyperlink>
    </w:p>
    <w:p w:rsidR="0074165E" w:rsidRDefault="0074165E" w:rsidP="0074165E">
      <w:pPr>
        <w:pStyle w:val="Sansinterligne"/>
        <w:jc w:val="both"/>
        <w:rPr>
          <w:rFonts w:asciiTheme="majorHAnsi" w:hAnsiTheme="majorHAnsi"/>
        </w:rPr>
      </w:pPr>
    </w:p>
    <w:p w:rsidR="0074165E" w:rsidRPr="0074165E" w:rsidRDefault="0074165E" w:rsidP="0074165E">
      <w:pPr>
        <w:pStyle w:val="Sansinterligne"/>
        <w:jc w:val="both"/>
        <w:rPr>
          <w:rFonts w:asciiTheme="majorHAnsi" w:hAnsiTheme="majorHAnsi"/>
        </w:rPr>
      </w:pPr>
    </w:p>
    <w:p w:rsidR="007A1304" w:rsidRPr="0074165E" w:rsidRDefault="007A1304" w:rsidP="007A1304">
      <w:pPr>
        <w:pStyle w:val="Sansinterligne"/>
        <w:jc w:val="both"/>
        <w:rPr>
          <w:rFonts w:asciiTheme="majorHAnsi" w:hAnsiTheme="majorHAnsi"/>
        </w:rPr>
      </w:pPr>
    </w:p>
    <w:p w:rsidR="00675E01" w:rsidRDefault="00675E01" w:rsidP="007A1304">
      <w:pPr>
        <w:pStyle w:val="Sansinterligne"/>
        <w:jc w:val="both"/>
        <w:rPr>
          <w:rFonts w:asciiTheme="majorHAnsi" w:hAnsiTheme="majorHAnsi"/>
        </w:rPr>
      </w:pPr>
      <w:bookmarkStart w:id="0" w:name="_GoBack"/>
      <w:bookmarkEnd w:id="0"/>
    </w:p>
    <w:p w:rsidR="00AD4FCF" w:rsidRDefault="00715982" w:rsidP="00AD4FCF">
      <w:pPr>
        <w:pStyle w:val="Sansinterligne"/>
        <w:jc w:val="both"/>
        <w:rPr>
          <w:rFonts w:ascii="Calibri" w:hAnsi="Calibri" w:cs="Calibri"/>
          <w:sz w:val="20"/>
          <w:szCs w:val="20"/>
        </w:rPr>
      </w:pPr>
      <w:r>
        <w:rPr>
          <w:rFonts w:asciiTheme="majorHAnsi" w:hAnsiTheme="majorHAnsi"/>
        </w:rPr>
        <w:t>*</w:t>
      </w:r>
      <w:r w:rsidR="00AD4FCF" w:rsidRPr="00AD4FCF">
        <w:rPr>
          <w:rFonts w:ascii="Calibri" w:hAnsi="Calibri" w:cs="Calibri"/>
          <w:sz w:val="20"/>
          <w:szCs w:val="20"/>
        </w:rPr>
        <w:t>CNCPH</w:t>
      </w:r>
      <w:r w:rsidR="00AD4FCF">
        <w:rPr>
          <w:rFonts w:ascii="Calibri" w:hAnsi="Calibri" w:cs="Calibri"/>
          <w:sz w:val="20"/>
          <w:szCs w:val="20"/>
        </w:rPr>
        <w:t xml:space="preserve"> (Conseil national consultatif des personnes handicapées)</w:t>
      </w:r>
    </w:p>
    <w:p w:rsidR="00AD4FCF" w:rsidRPr="00AD4FCF" w:rsidRDefault="00AD4FCF" w:rsidP="00AD4FCF">
      <w:pPr>
        <w:pStyle w:val="Sansinterligne"/>
        <w:jc w:val="both"/>
        <w:rPr>
          <w:rFonts w:ascii="Calibri" w:hAnsi="Calibri" w:cs="Calibri"/>
          <w:sz w:val="20"/>
          <w:szCs w:val="20"/>
        </w:rPr>
      </w:pPr>
      <w:r w:rsidRPr="00AD4FCF">
        <w:rPr>
          <w:rFonts w:ascii="Calibri" w:hAnsi="Calibri" w:cs="Calibri"/>
          <w:sz w:val="20"/>
          <w:szCs w:val="20"/>
        </w:rPr>
        <w:t>*C</w:t>
      </w:r>
      <w:r>
        <w:rPr>
          <w:rFonts w:ascii="Calibri" w:hAnsi="Calibri" w:cs="Calibri"/>
          <w:sz w:val="20"/>
          <w:szCs w:val="20"/>
        </w:rPr>
        <w:t>IDPH (Convention internationale des droits des personnes handicapées)</w:t>
      </w:r>
    </w:p>
    <w:p w:rsidR="00675E01" w:rsidRDefault="00AD4FCF" w:rsidP="007A1304">
      <w:pPr>
        <w:pStyle w:val="Sansinterligne"/>
        <w:jc w:val="both"/>
        <w:rPr>
          <w:rFonts w:asciiTheme="majorHAnsi" w:hAnsiTheme="majorHAnsi"/>
        </w:rPr>
      </w:pPr>
      <w:r w:rsidRPr="00AD4FCF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HFHI (Hauts fonctionnaires au handicap et à l’inclusion)</w:t>
      </w:r>
    </w:p>
    <w:sectPr w:rsidR="00675E01" w:rsidSect="008637E9">
      <w:headerReference w:type="default" r:id="rId10"/>
      <w:footerReference w:type="default" r:id="rId11"/>
      <w:pgSz w:w="16838" w:h="11906" w:orient="landscape"/>
      <w:pgMar w:top="1080" w:right="1440" w:bottom="108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FA" w:rsidRDefault="00D779FA" w:rsidP="00842D6E">
      <w:pPr>
        <w:spacing w:after="0" w:line="240" w:lineRule="auto"/>
      </w:pPr>
      <w:r>
        <w:separator/>
      </w:r>
    </w:p>
  </w:endnote>
  <w:endnote w:type="continuationSeparator" w:id="0">
    <w:p w:rsidR="00D779FA" w:rsidRDefault="00D779FA" w:rsidP="0084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80" w:rsidRDefault="007D0680" w:rsidP="007D0680">
    <w:pPr>
      <w:pStyle w:val="Pieddepage"/>
      <w:jc w:val="center"/>
      <w:rPr>
        <w:i/>
        <w:color w:val="948A54" w:themeColor="background2" w:themeShade="80"/>
      </w:rPr>
    </w:pPr>
  </w:p>
  <w:p w:rsidR="00914263" w:rsidRPr="009366AD" w:rsidRDefault="00914263" w:rsidP="00200ADF">
    <w:pPr>
      <w:pStyle w:val="Pieddepage"/>
      <w:jc w:val="center"/>
      <w:rPr>
        <w:color w:val="595959" w:themeColor="text1" w:themeTint="A6"/>
      </w:rPr>
    </w:pPr>
  </w:p>
  <w:p w:rsidR="009366AD" w:rsidRPr="004A5484" w:rsidRDefault="009366AD" w:rsidP="007D0680">
    <w:pPr>
      <w:pStyle w:val="Pieddepage"/>
      <w:jc w:val="center"/>
      <w:rPr>
        <w:color w:val="595959" w:themeColor="text1" w:themeTint="A6"/>
      </w:rPr>
    </w:pPr>
  </w:p>
  <w:p w:rsidR="000D650E" w:rsidRDefault="000D65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FA" w:rsidRDefault="00D779FA" w:rsidP="00842D6E">
      <w:pPr>
        <w:spacing w:after="0" w:line="240" w:lineRule="auto"/>
      </w:pPr>
      <w:r>
        <w:separator/>
      </w:r>
    </w:p>
  </w:footnote>
  <w:footnote w:type="continuationSeparator" w:id="0">
    <w:p w:rsidR="00D779FA" w:rsidRDefault="00D779FA" w:rsidP="0084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E" w:rsidRDefault="00842D6E" w:rsidP="00842D6E">
    <w:pPr>
      <w:pStyle w:val="En-tte"/>
      <w:jc w:val="center"/>
    </w:pPr>
  </w:p>
  <w:p w:rsidR="00842D6E" w:rsidRDefault="00842D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E83"/>
    <w:multiLevelType w:val="hybridMultilevel"/>
    <w:tmpl w:val="33F0F3C0"/>
    <w:lvl w:ilvl="0" w:tplc="AB847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9A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0B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A1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CB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0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A4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AE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12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B91DF0"/>
    <w:multiLevelType w:val="hybridMultilevel"/>
    <w:tmpl w:val="5730453A"/>
    <w:lvl w:ilvl="0" w:tplc="57B4E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ED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E2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03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9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22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06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4C7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A0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CE67CC"/>
    <w:multiLevelType w:val="hybridMultilevel"/>
    <w:tmpl w:val="8F2E6AB2"/>
    <w:lvl w:ilvl="0" w:tplc="93CEE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0C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CC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CF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0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C5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0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43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625B00"/>
    <w:multiLevelType w:val="hybridMultilevel"/>
    <w:tmpl w:val="95580056"/>
    <w:lvl w:ilvl="0" w:tplc="50CE8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CC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2B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0D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CB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CC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AC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8E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CA7BC1"/>
    <w:multiLevelType w:val="hybridMultilevel"/>
    <w:tmpl w:val="869A590A"/>
    <w:lvl w:ilvl="0" w:tplc="AF782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D7556"/>
    <w:multiLevelType w:val="hybridMultilevel"/>
    <w:tmpl w:val="4D648306"/>
    <w:lvl w:ilvl="0" w:tplc="15501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2E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A5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2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4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6A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A6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E4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AC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B40EF0"/>
    <w:multiLevelType w:val="hybridMultilevel"/>
    <w:tmpl w:val="7C6EE6B4"/>
    <w:lvl w:ilvl="0" w:tplc="13B6B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A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CC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C8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AC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2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E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87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A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7F1D81"/>
    <w:multiLevelType w:val="hybridMultilevel"/>
    <w:tmpl w:val="12E41AA0"/>
    <w:lvl w:ilvl="0" w:tplc="BF329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5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0D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AA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6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A0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A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6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C8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F"/>
    <w:rsid w:val="000162DD"/>
    <w:rsid w:val="000603BC"/>
    <w:rsid w:val="000729DB"/>
    <w:rsid w:val="00072E20"/>
    <w:rsid w:val="000D650E"/>
    <w:rsid w:val="000F7624"/>
    <w:rsid w:val="00113143"/>
    <w:rsid w:val="00113CEB"/>
    <w:rsid w:val="0014682A"/>
    <w:rsid w:val="001538BD"/>
    <w:rsid w:val="00196DB8"/>
    <w:rsid w:val="00196E9D"/>
    <w:rsid w:val="001B1E20"/>
    <w:rsid w:val="001B6684"/>
    <w:rsid w:val="001C3BD5"/>
    <w:rsid w:val="001E035F"/>
    <w:rsid w:val="001E3FCF"/>
    <w:rsid w:val="00200ADF"/>
    <w:rsid w:val="00311225"/>
    <w:rsid w:val="00337B86"/>
    <w:rsid w:val="003E588C"/>
    <w:rsid w:val="00476FD4"/>
    <w:rsid w:val="004A43DB"/>
    <w:rsid w:val="004A5484"/>
    <w:rsid w:val="005462E6"/>
    <w:rsid w:val="00553936"/>
    <w:rsid w:val="0058230C"/>
    <w:rsid w:val="005C03A6"/>
    <w:rsid w:val="005C6153"/>
    <w:rsid w:val="0060195A"/>
    <w:rsid w:val="00675029"/>
    <w:rsid w:val="00675E01"/>
    <w:rsid w:val="00681223"/>
    <w:rsid w:val="006F35EE"/>
    <w:rsid w:val="0070278E"/>
    <w:rsid w:val="00715982"/>
    <w:rsid w:val="00734647"/>
    <w:rsid w:val="0074165E"/>
    <w:rsid w:val="00754999"/>
    <w:rsid w:val="007A1304"/>
    <w:rsid w:val="007D0680"/>
    <w:rsid w:val="00842C17"/>
    <w:rsid w:val="00842D6E"/>
    <w:rsid w:val="008637E9"/>
    <w:rsid w:val="00903AEA"/>
    <w:rsid w:val="00914263"/>
    <w:rsid w:val="0093623B"/>
    <w:rsid w:val="009366AD"/>
    <w:rsid w:val="00961D3E"/>
    <w:rsid w:val="00984032"/>
    <w:rsid w:val="009E18FF"/>
    <w:rsid w:val="00A73FC0"/>
    <w:rsid w:val="00AD4FCF"/>
    <w:rsid w:val="00B53E59"/>
    <w:rsid w:val="00B95011"/>
    <w:rsid w:val="00BA7A76"/>
    <w:rsid w:val="00BB350B"/>
    <w:rsid w:val="00C77BDF"/>
    <w:rsid w:val="00CC2DA1"/>
    <w:rsid w:val="00D36D31"/>
    <w:rsid w:val="00D779FA"/>
    <w:rsid w:val="00D86B7A"/>
    <w:rsid w:val="00DC101D"/>
    <w:rsid w:val="00DF5D0F"/>
    <w:rsid w:val="00E618CC"/>
    <w:rsid w:val="00E80E6F"/>
    <w:rsid w:val="00EB7514"/>
    <w:rsid w:val="00F15DF4"/>
    <w:rsid w:val="00F2320B"/>
    <w:rsid w:val="00F66828"/>
    <w:rsid w:val="00F76FA5"/>
    <w:rsid w:val="00F94BDF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EF80"/>
  <w15:chartTrackingRefBased/>
  <w15:docId w15:val="{FEE52591-62FA-4983-8162-BCA5006E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5D0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D6E"/>
  </w:style>
  <w:style w:type="paragraph" w:styleId="Pieddepage">
    <w:name w:val="footer"/>
    <w:basedOn w:val="Normal"/>
    <w:link w:val="PieddepageCar"/>
    <w:uiPriority w:val="99"/>
    <w:unhideWhenUsed/>
    <w:rsid w:val="0084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D6E"/>
  </w:style>
  <w:style w:type="paragraph" w:styleId="Sansinterligne">
    <w:name w:val="No Spacing"/>
    <w:uiPriority w:val="1"/>
    <w:qFormat/>
    <w:rsid w:val="005539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3D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A13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53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h.secr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7462-1A6D-40AF-9BE2-B11BE944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PUIG Jose</dc:creator>
  <cp:keywords/>
  <dc:description/>
  <cp:lastModifiedBy>DERRIEN, Océane (DICOM/INFLUENCE ET DIGITAL)</cp:lastModifiedBy>
  <cp:revision>2</cp:revision>
  <cp:lastPrinted>2020-10-01T10:13:00Z</cp:lastPrinted>
  <dcterms:created xsi:type="dcterms:W3CDTF">2021-09-08T14:11:00Z</dcterms:created>
  <dcterms:modified xsi:type="dcterms:W3CDTF">2021-09-08T14:11:00Z</dcterms:modified>
</cp:coreProperties>
</file>