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F0" w:rsidRPr="001B694B" w:rsidRDefault="004763F0" w:rsidP="00EF600E">
      <w:pPr>
        <w:pStyle w:val="Textebrut"/>
        <w:rPr>
          <w:rFonts w:ascii="Marianne" w:hAnsi="Marianne" w:cs="Courier New"/>
          <w:b/>
          <w:sz w:val="22"/>
          <w:szCs w:val="22"/>
          <w:u w:val="single"/>
        </w:rPr>
      </w:pPr>
      <w:r w:rsidRPr="001B694B">
        <w:rPr>
          <w:rFonts w:ascii="Marianne" w:hAnsi="Marianne" w:cs="Courier New"/>
          <w:b/>
          <w:sz w:val="22"/>
          <w:szCs w:val="22"/>
          <w:u w:val="single"/>
        </w:rPr>
        <w:t xml:space="preserve">Les coulisses des Portraits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E932A1" w:rsidRDefault="00E932A1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Instant</w:t>
      </w:r>
      <w:r>
        <w:rPr>
          <w:rFonts w:ascii="Marianne" w:hAnsi="Marianne" w:cs="Courier New"/>
          <w:sz w:val="22"/>
          <w:szCs w:val="22"/>
        </w:rPr>
        <w:t>s</w:t>
      </w:r>
      <w:r w:rsidRPr="000669E7">
        <w:rPr>
          <w:rFonts w:ascii="Marianne" w:hAnsi="Marianne" w:cs="Courier New"/>
          <w:sz w:val="22"/>
          <w:szCs w:val="22"/>
        </w:rPr>
        <w:t xml:space="preserve"> de shooting avec </w:t>
      </w:r>
      <w:r>
        <w:rPr>
          <w:rFonts w:ascii="Marianne" w:hAnsi="Marianne" w:cs="Courier New"/>
          <w:sz w:val="22"/>
          <w:szCs w:val="22"/>
        </w:rPr>
        <w:t>Violette, Pierre, Aurélien</w:t>
      </w:r>
    </w:p>
    <w:p w:rsidR="00E932A1" w:rsidRDefault="00E932A1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Sylvie Lancrenon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Pour moi,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c'est un nouveau défi,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c'est évident.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Dans toute prise de vue,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il y a des difficultés,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aussi bien avec une star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qu'avec un handicapé,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mais, j'allais dire,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j'ai envie de le rendre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encore plus beau,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j'ai envie de saisir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un moment de sa vie,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sa vie qui est normale.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Instant de shooting avec Marie-Aude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>: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Sylvie Lancrenon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 xml:space="preserve">Un </w:t>
      </w:r>
      <w:r w:rsidR="00B47F60" w:rsidRPr="000669E7">
        <w:rPr>
          <w:rFonts w:ascii="Marianne" w:hAnsi="Marianne" w:cs="Courier New"/>
          <w:sz w:val="22"/>
          <w:szCs w:val="22"/>
        </w:rPr>
        <w:t>petit</w:t>
      </w:r>
      <w:r w:rsidR="00EF600E" w:rsidRPr="000669E7">
        <w:rPr>
          <w:rFonts w:ascii="Marianne" w:hAnsi="Marianne" w:cs="Courier New"/>
          <w:sz w:val="22"/>
          <w:szCs w:val="22"/>
        </w:rPr>
        <w:t xml:space="preserve"> regard vers moi ?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Marie-Aude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J'ai trouvé ça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très intéressant,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on était avec des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photographes professionnels,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des stylistes,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des maquilleuses</w:t>
      </w:r>
      <w:r w:rsidRPr="000669E7">
        <w:rPr>
          <w:rFonts w:ascii="Marianne" w:hAnsi="Marianne" w:cs="Courier New"/>
          <w:sz w:val="22"/>
          <w:szCs w:val="22"/>
        </w:rPr>
        <w:t xml:space="preserve">, </w:t>
      </w:r>
      <w:r w:rsidR="00EF600E" w:rsidRPr="000669E7">
        <w:rPr>
          <w:rFonts w:ascii="Marianne" w:hAnsi="Marianne" w:cs="Courier New"/>
          <w:sz w:val="22"/>
          <w:szCs w:val="22"/>
        </w:rPr>
        <w:t>...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C'était une après-midi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assez riche.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J'étais la star,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aujourd'hui.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Stéphanie, l’accompagnatrice d’Aurélien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Ouais, ouais.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 xml:space="preserve">Etre handicapé, </w:t>
      </w:r>
      <w:proofErr w:type="gramStart"/>
      <w:r w:rsidR="00EF600E" w:rsidRPr="000669E7">
        <w:rPr>
          <w:rFonts w:ascii="Marianne" w:hAnsi="Marianne" w:cs="Courier New"/>
          <w:sz w:val="22"/>
          <w:szCs w:val="22"/>
        </w:rPr>
        <w:t>c'est pas</w:t>
      </w:r>
      <w:proofErr w:type="gramEnd"/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une maladie qu'on attrape,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c'est quelque chose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avec laquelle il faut vivre.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Violette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0669E7">
        <w:rPr>
          <w:rFonts w:ascii="Marianne" w:hAnsi="Marianne" w:cs="Courier New"/>
          <w:sz w:val="22"/>
          <w:szCs w:val="22"/>
        </w:rPr>
        <w:t>Ce n’</w:t>
      </w:r>
      <w:r w:rsidR="00EF600E" w:rsidRPr="000669E7">
        <w:rPr>
          <w:rFonts w:ascii="Marianne" w:hAnsi="Marianne" w:cs="Courier New"/>
          <w:sz w:val="22"/>
          <w:szCs w:val="22"/>
        </w:rPr>
        <w:t>est pas juste l'affaire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d'autrui, en fait.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Et c'est aussi ça qui est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difficile à faire comprendre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ou à expliquer dans une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démarche de sensibilisation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pour éviter les moqueries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et favoriser l'inclusion,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c'est que, on est tous,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Français et citoyens,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concernés par le handicap.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Flavio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Certaines personnes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dans la rue,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quand vous avez un handicap,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Pr="000669E7">
        <w:rPr>
          <w:rFonts w:ascii="Marianne" w:hAnsi="Marianne" w:cs="Courier New"/>
          <w:sz w:val="22"/>
          <w:szCs w:val="22"/>
        </w:rPr>
        <w:t xml:space="preserve">ne </w:t>
      </w:r>
      <w:r w:rsidR="00EF600E" w:rsidRPr="000669E7">
        <w:rPr>
          <w:rFonts w:ascii="Marianne" w:hAnsi="Marianne" w:cs="Courier New"/>
          <w:sz w:val="22"/>
          <w:szCs w:val="22"/>
        </w:rPr>
        <w:t>vous regardent pas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forcément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d'une très belle manière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et peut-être qu'avec plus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 sensibilisation,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ces personnes-là auraient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un autre regard.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Gwendoli</w:t>
      </w:r>
      <w:r w:rsidR="00E932A1">
        <w:rPr>
          <w:rFonts w:ascii="Marianne" w:hAnsi="Marianne" w:cs="Courier New"/>
          <w:sz w:val="22"/>
          <w:szCs w:val="22"/>
        </w:rPr>
        <w:t>n</w:t>
      </w:r>
      <w:r w:rsidRPr="000669E7">
        <w:rPr>
          <w:rFonts w:ascii="Marianne" w:hAnsi="Marianne" w:cs="Courier New"/>
          <w:sz w:val="22"/>
          <w:szCs w:val="22"/>
        </w:rPr>
        <w:t>e, accompagnatrice d’Elodie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On voit très peu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 personnes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en situation de handicap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dans les médias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et ça manque,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parce que je pense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que ça pourrait aussi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faire bouger les choses,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plus vite en tout cas.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E932A1" w:rsidP="00EF600E">
      <w:pPr>
        <w:pStyle w:val="Textebrut"/>
        <w:rPr>
          <w:rFonts w:ascii="Marianne" w:hAnsi="Marianne" w:cs="Courier New"/>
          <w:sz w:val="22"/>
          <w:szCs w:val="22"/>
        </w:rPr>
      </w:pPr>
      <w:r>
        <w:rPr>
          <w:rFonts w:ascii="Marianne" w:hAnsi="Marianne" w:cs="Courier New"/>
          <w:sz w:val="22"/>
          <w:szCs w:val="22"/>
        </w:rPr>
        <w:t>Instant de shooting avec Axel</w:t>
      </w:r>
      <w:r w:rsidR="004763F0" w:rsidRPr="000669E7">
        <w:rPr>
          <w:rFonts w:ascii="Calibri" w:hAnsi="Calibri" w:cs="Calibri"/>
          <w:sz w:val="22"/>
          <w:szCs w:val="22"/>
        </w:rPr>
        <w:t> </w:t>
      </w:r>
      <w:r w:rsidR="004763F0" w:rsidRPr="000669E7">
        <w:rPr>
          <w:rFonts w:ascii="Marianne" w:hAnsi="Marianne" w:cs="Courier New"/>
          <w:sz w:val="22"/>
          <w:szCs w:val="22"/>
        </w:rPr>
        <w:t xml:space="preserve">: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Sylvie Lancrenon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Et regarde un peu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vers dehors.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Axel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Aujourd'hui, dans la tête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du grand public,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on se dit que quand on est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en fauteuil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ou autre, handicapé,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on est fait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pour rester chez nous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à regarder la télé,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alors que pas du tout.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Aujourd'hui,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à travers cette campagne,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c'est le moyen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 démontrer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qu'on peut être athlète,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on peut aussi travailler,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manager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même si on est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en chaise roulante.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proofErr w:type="spellStart"/>
      <w:r w:rsidRPr="000669E7">
        <w:rPr>
          <w:rFonts w:ascii="Marianne" w:hAnsi="Marianne" w:cs="Courier New"/>
          <w:sz w:val="22"/>
          <w:szCs w:val="22"/>
        </w:rPr>
        <w:t>Monie</w:t>
      </w:r>
      <w:proofErr w:type="spellEnd"/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Le handicap,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c'est comme être brune,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c'est comme être blonde,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Pr="000669E7">
        <w:rPr>
          <w:rFonts w:ascii="Marianne" w:hAnsi="Marianne" w:cs="Courier New"/>
          <w:sz w:val="22"/>
          <w:szCs w:val="22"/>
        </w:rPr>
        <w:t>mais ce n’</w:t>
      </w:r>
      <w:r w:rsidR="00EF600E" w:rsidRPr="000669E7">
        <w:rPr>
          <w:rFonts w:ascii="Marianne" w:hAnsi="Marianne" w:cs="Courier New"/>
          <w:sz w:val="22"/>
          <w:szCs w:val="22"/>
        </w:rPr>
        <w:t>est pas ça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qui constitue la personne,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c'est aussi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ce qu'elle a envie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 faire de sa vie.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 xml:space="preserve">Instant de shooting avec </w:t>
      </w:r>
      <w:proofErr w:type="spellStart"/>
      <w:r w:rsidRPr="000669E7">
        <w:rPr>
          <w:rFonts w:ascii="Marianne" w:hAnsi="Marianne" w:cs="Courier New"/>
          <w:sz w:val="22"/>
          <w:szCs w:val="22"/>
        </w:rPr>
        <w:t>Monie</w:t>
      </w:r>
      <w:proofErr w:type="spellEnd"/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>: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Sylvie Lancrenon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Et peut-être un poil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les yeux fermés, pour voir,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tu sais, comme si tu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chantais.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proofErr w:type="spellStart"/>
      <w:r w:rsidRPr="000669E7">
        <w:rPr>
          <w:rFonts w:ascii="Marianne" w:hAnsi="Marianne" w:cs="Courier New"/>
          <w:sz w:val="22"/>
          <w:szCs w:val="22"/>
        </w:rPr>
        <w:t>Monie</w:t>
      </w:r>
      <w:proofErr w:type="spellEnd"/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Je suis vraiment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très heureuse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 xml:space="preserve">que le </w:t>
      </w:r>
      <w:r w:rsidRPr="000669E7">
        <w:rPr>
          <w:rFonts w:ascii="Marianne" w:hAnsi="Marianne" w:cs="Courier New"/>
          <w:sz w:val="22"/>
          <w:szCs w:val="22"/>
        </w:rPr>
        <w:t>secrétariat d’Etat auprès du Premier ministre chargé des Personnes handicapées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ait eu envie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 mettre en avant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les qualités et les désirs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des personnes handicapées.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 xml:space="preserve">Et </w:t>
      </w:r>
      <w:r w:rsidR="00E932A1">
        <w:rPr>
          <w:rFonts w:ascii="Marianne" w:hAnsi="Marianne" w:cs="Courier New"/>
          <w:sz w:val="22"/>
          <w:szCs w:val="22"/>
        </w:rPr>
        <w:t>en cela</w:t>
      </w:r>
      <w:r w:rsidR="00EF600E" w:rsidRPr="000669E7">
        <w:rPr>
          <w:rFonts w:ascii="Marianne" w:hAnsi="Marianne" w:cs="Courier New"/>
          <w:sz w:val="22"/>
          <w:szCs w:val="22"/>
        </w:rPr>
        <w:t>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932A1">
        <w:rPr>
          <w:rFonts w:ascii="Marianne" w:hAnsi="Marianne" w:cs="Courier New"/>
          <w:sz w:val="22"/>
          <w:szCs w:val="22"/>
        </w:rPr>
        <w:t xml:space="preserve">moi vraiment, </w:t>
      </w:r>
      <w:r w:rsidR="00EF600E" w:rsidRPr="000669E7">
        <w:rPr>
          <w:rFonts w:ascii="Marianne" w:hAnsi="Marianne" w:cs="Courier New"/>
          <w:sz w:val="22"/>
          <w:szCs w:val="22"/>
        </w:rPr>
        <w:t>je suis ravie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 participer à ce projet.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EF600E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 xml:space="preserve">Tu </w:t>
      </w:r>
      <w:r w:rsidR="004763F0" w:rsidRPr="000669E7">
        <w:rPr>
          <w:rFonts w:ascii="Marianne" w:hAnsi="Marianne" w:cs="Courier New"/>
          <w:sz w:val="22"/>
          <w:szCs w:val="22"/>
        </w:rPr>
        <w:t xml:space="preserve">ne </w:t>
      </w:r>
      <w:r w:rsidRPr="000669E7">
        <w:rPr>
          <w:rFonts w:ascii="Marianne" w:hAnsi="Marianne" w:cs="Courier New"/>
          <w:sz w:val="22"/>
          <w:szCs w:val="22"/>
        </w:rPr>
        <w:t>trouves pas que je parle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Pr="000669E7">
        <w:rPr>
          <w:rFonts w:ascii="Marianne" w:hAnsi="Marianne" w:cs="Courier New"/>
          <w:sz w:val="22"/>
          <w:szCs w:val="22"/>
        </w:rPr>
        <w:t>comme une présidente ?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La maquilleuse, sur un ton amusé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>:</w:t>
      </w:r>
      <w:r w:rsidR="00EF600E" w:rsidRPr="000669E7">
        <w:rPr>
          <w:rFonts w:ascii="Marianne" w:hAnsi="Marianne" w:cs="Courier New"/>
          <w:sz w:val="22"/>
          <w:szCs w:val="22"/>
        </w:rPr>
        <w:t xml:space="preserve"> Non !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proofErr w:type="spellStart"/>
      <w:r w:rsidRPr="000669E7">
        <w:rPr>
          <w:rFonts w:ascii="Marianne" w:hAnsi="Marianne" w:cs="Courier New"/>
          <w:sz w:val="22"/>
          <w:szCs w:val="22"/>
        </w:rPr>
        <w:t>Monie</w:t>
      </w:r>
      <w:proofErr w:type="spellEnd"/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Je devrais...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Je devrais me présenter.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E932A1" w:rsidRDefault="00E932A1" w:rsidP="00EF600E">
      <w:pPr>
        <w:pStyle w:val="Textebrut"/>
        <w:rPr>
          <w:rFonts w:ascii="Marianne" w:hAnsi="Marianne" w:cs="Courier New"/>
          <w:sz w:val="22"/>
          <w:szCs w:val="22"/>
        </w:rPr>
      </w:pPr>
      <w:r>
        <w:rPr>
          <w:rFonts w:ascii="Marianne" w:hAnsi="Marianne" w:cs="Courier New"/>
          <w:sz w:val="22"/>
          <w:szCs w:val="22"/>
        </w:rPr>
        <w:t>Instant de shooting avec Paul</w:t>
      </w:r>
    </w:p>
    <w:p w:rsidR="00E932A1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>Sylvie Lancrenon</w:t>
      </w:r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Tu peux avoir vraiment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un moment d'éclat.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E932A1" w:rsidRDefault="00E932A1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E932A1" w:rsidP="00EF600E">
      <w:pPr>
        <w:pStyle w:val="Textebrut"/>
        <w:rPr>
          <w:rFonts w:ascii="Marianne" w:hAnsi="Marianne" w:cs="Courier New"/>
          <w:sz w:val="22"/>
          <w:szCs w:val="22"/>
        </w:rPr>
      </w:pPr>
      <w:r>
        <w:rPr>
          <w:rFonts w:ascii="Marianne" w:hAnsi="Marianne" w:cs="Courier New"/>
          <w:sz w:val="22"/>
          <w:szCs w:val="22"/>
        </w:rPr>
        <w:t>Sylvie Lancrenon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Je suis très, très fière.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Vraiment, très...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Très heureuse.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J'ai envie que ce soit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plus que parfait,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je veux que ce soit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mes meilleurs moments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de shooting en émotion,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...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>
        <w:rPr>
          <w:rFonts w:ascii="Marianne" w:hAnsi="Marianne" w:cs="Courier New"/>
          <w:sz w:val="22"/>
          <w:szCs w:val="22"/>
        </w:rPr>
        <w:t>Mais ce n’</w:t>
      </w:r>
      <w:r w:rsidR="00EF600E" w:rsidRPr="000669E7">
        <w:rPr>
          <w:rFonts w:ascii="Marianne" w:hAnsi="Marianne" w:cs="Courier New"/>
          <w:sz w:val="22"/>
          <w:szCs w:val="22"/>
        </w:rPr>
        <w:t>est pas facile.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Mais ça apporte beaucoup.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 xml:space="preserve">Le père de </w:t>
      </w:r>
      <w:proofErr w:type="spellStart"/>
      <w:r w:rsidRPr="000669E7">
        <w:rPr>
          <w:rFonts w:ascii="Marianne" w:hAnsi="Marianne" w:cs="Courier New"/>
          <w:sz w:val="22"/>
          <w:szCs w:val="22"/>
        </w:rPr>
        <w:t>Lyna</w:t>
      </w:r>
      <w:proofErr w:type="spellEnd"/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Chacun peut donner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un peu du sien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et faire que le monde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  <w:r w:rsidR="00EF600E" w:rsidRPr="000669E7">
        <w:rPr>
          <w:rFonts w:ascii="Marianne" w:hAnsi="Marianne" w:cs="Courier New"/>
          <w:sz w:val="22"/>
          <w:szCs w:val="22"/>
        </w:rPr>
        <w:t>tournera meilleur.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 xml:space="preserve">Se tournant vers </w:t>
      </w:r>
      <w:proofErr w:type="spellStart"/>
      <w:r w:rsidRPr="000669E7">
        <w:rPr>
          <w:rFonts w:ascii="Marianne" w:hAnsi="Marianne" w:cs="Courier New"/>
          <w:sz w:val="22"/>
          <w:szCs w:val="22"/>
        </w:rPr>
        <w:t>Lyna</w:t>
      </w:r>
      <w:proofErr w:type="spellEnd"/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Hein, ma chérie ?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proofErr w:type="spellStart"/>
      <w:r w:rsidRPr="000669E7">
        <w:rPr>
          <w:rFonts w:ascii="Marianne" w:hAnsi="Marianne" w:cs="Courier New"/>
          <w:sz w:val="22"/>
          <w:szCs w:val="22"/>
        </w:rPr>
        <w:t>Lyna</w:t>
      </w:r>
      <w:proofErr w:type="spellEnd"/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>: Oui</w:t>
      </w:r>
    </w:p>
    <w:p w:rsidR="004763F0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 xml:space="preserve">Le père de </w:t>
      </w:r>
      <w:proofErr w:type="spellStart"/>
      <w:r w:rsidRPr="000669E7">
        <w:rPr>
          <w:rFonts w:ascii="Marianne" w:hAnsi="Marianne" w:cs="Courier New"/>
          <w:sz w:val="22"/>
          <w:szCs w:val="22"/>
        </w:rPr>
        <w:t>Lyna</w:t>
      </w:r>
      <w:proofErr w:type="spellEnd"/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C'est vrai, ça ?</w:t>
      </w:r>
    </w:p>
    <w:p w:rsidR="00EF600E" w:rsidRPr="000669E7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proofErr w:type="spellStart"/>
      <w:r w:rsidRPr="000669E7">
        <w:rPr>
          <w:rFonts w:ascii="Marianne" w:hAnsi="Marianne" w:cs="Courier New"/>
          <w:sz w:val="22"/>
          <w:szCs w:val="22"/>
        </w:rPr>
        <w:t>Lyna</w:t>
      </w:r>
      <w:proofErr w:type="spellEnd"/>
      <w:r w:rsidRPr="000669E7">
        <w:rPr>
          <w:rFonts w:ascii="Calibri" w:hAnsi="Calibri" w:cs="Calibri"/>
          <w:sz w:val="22"/>
          <w:szCs w:val="22"/>
        </w:rPr>
        <w:t> </w:t>
      </w:r>
      <w:r w:rsidRPr="000669E7">
        <w:rPr>
          <w:rFonts w:ascii="Marianne" w:hAnsi="Marianne" w:cs="Courier New"/>
          <w:sz w:val="22"/>
          <w:szCs w:val="22"/>
        </w:rPr>
        <w:t xml:space="preserve">: </w:t>
      </w:r>
      <w:r w:rsidR="00EF600E" w:rsidRPr="000669E7">
        <w:rPr>
          <w:rFonts w:ascii="Marianne" w:hAnsi="Marianne" w:cs="Courier New"/>
          <w:sz w:val="22"/>
          <w:szCs w:val="22"/>
        </w:rPr>
        <w:t>C'est vrai.</w:t>
      </w:r>
      <w:r w:rsidR="00B47F60" w:rsidRPr="000669E7">
        <w:rPr>
          <w:rFonts w:ascii="Marianne" w:hAnsi="Marianne" w:cs="Courier New"/>
          <w:sz w:val="22"/>
          <w:szCs w:val="22"/>
        </w:rPr>
        <w:t xml:space="preserve"> </w:t>
      </w:r>
    </w:p>
    <w:p w:rsidR="004763F0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7A6B20" w:rsidRPr="000669E7" w:rsidRDefault="007A6B20" w:rsidP="00EF600E">
      <w:pPr>
        <w:pStyle w:val="Textebrut"/>
        <w:rPr>
          <w:rFonts w:ascii="Marianne" w:hAnsi="Marianne" w:cs="Courier New"/>
          <w:sz w:val="22"/>
          <w:szCs w:val="22"/>
        </w:rPr>
      </w:pPr>
      <w:r>
        <w:rPr>
          <w:rFonts w:ascii="Marianne" w:hAnsi="Marianne" w:cs="Courier New"/>
          <w:sz w:val="22"/>
          <w:szCs w:val="22"/>
        </w:rPr>
        <w:t xml:space="preserve">Le père de </w:t>
      </w:r>
      <w:proofErr w:type="spellStart"/>
      <w:r>
        <w:rPr>
          <w:rFonts w:ascii="Marianne" w:hAnsi="Marianne" w:cs="Courier New"/>
          <w:sz w:val="22"/>
          <w:szCs w:val="22"/>
        </w:rPr>
        <w:t>Lyna</w:t>
      </w:r>
      <w:proofErr w:type="spellEnd"/>
      <w:r>
        <w:rPr>
          <w:rFonts w:ascii="Marianne" w:hAnsi="Marianne" w:cs="Courier New"/>
          <w:sz w:val="22"/>
          <w:szCs w:val="22"/>
        </w:rPr>
        <w:t xml:space="preserve"> embrasse sa fille.</w:t>
      </w:r>
    </w:p>
    <w:p w:rsidR="004763F0" w:rsidRDefault="004763F0" w:rsidP="00EF600E">
      <w:pPr>
        <w:pStyle w:val="Textebrut"/>
        <w:rPr>
          <w:rFonts w:ascii="Marianne" w:hAnsi="Marianne" w:cs="Courier New"/>
          <w:sz w:val="22"/>
          <w:szCs w:val="22"/>
        </w:rPr>
      </w:pPr>
      <w:r w:rsidRPr="000669E7">
        <w:rPr>
          <w:rFonts w:ascii="Marianne" w:hAnsi="Marianne" w:cs="Courier New"/>
          <w:sz w:val="22"/>
          <w:szCs w:val="22"/>
        </w:rPr>
        <w:t xml:space="preserve">On voit </w:t>
      </w:r>
      <w:proofErr w:type="spellStart"/>
      <w:r w:rsidRPr="000669E7">
        <w:rPr>
          <w:rFonts w:ascii="Marianne" w:hAnsi="Marianne" w:cs="Courier New"/>
          <w:sz w:val="22"/>
          <w:szCs w:val="22"/>
        </w:rPr>
        <w:t>Lyna</w:t>
      </w:r>
      <w:proofErr w:type="spellEnd"/>
      <w:r w:rsidRPr="000669E7">
        <w:rPr>
          <w:rFonts w:ascii="Marianne" w:hAnsi="Marianne" w:cs="Courier New"/>
          <w:sz w:val="22"/>
          <w:szCs w:val="22"/>
        </w:rPr>
        <w:t xml:space="preserve"> s’approcher de la caméra, faisant un cœur avec ses mains.</w:t>
      </w:r>
    </w:p>
    <w:p w:rsidR="007A6B20" w:rsidRDefault="007A6B20" w:rsidP="00EF600E">
      <w:pPr>
        <w:pStyle w:val="Textebrut"/>
        <w:rPr>
          <w:rFonts w:ascii="Marianne" w:hAnsi="Marianne" w:cs="Courier New"/>
          <w:sz w:val="22"/>
          <w:szCs w:val="22"/>
        </w:rPr>
      </w:pPr>
    </w:p>
    <w:p w:rsidR="007A6B20" w:rsidRDefault="007A6B20" w:rsidP="00EF600E">
      <w:pPr>
        <w:pStyle w:val="Textebrut"/>
        <w:rPr>
          <w:rFonts w:ascii="Marianne" w:hAnsi="Marianne" w:cs="Courier New"/>
          <w:sz w:val="22"/>
          <w:szCs w:val="22"/>
        </w:rPr>
      </w:pPr>
      <w:r>
        <w:rPr>
          <w:rFonts w:ascii="Marianne" w:hAnsi="Marianne" w:cs="Courier New"/>
          <w:sz w:val="22"/>
          <w:szCs w:val="22"/>
        </w:rPr>
        <w:t>Carton de fin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Marianne" w:hAnsi="Marianne" w:cs="Courier New"/>
          <w:sz w:val="22"/>
          <w:szCs w:val="22"/>
        </w:rPr>
        <w:t xml:space="preserve">: </w:t>
      </w:r>
    </w:p>
    <w:p w:rsidR="007A6B20" w:rsidRDefault="007A6B20" w:rsidP="00EF600E">
      <w:pPr>
        <w:pStyle w:val="Textebrut"/>
        <w:rPr>
          <w:rFonts w:ascii="Marianne" w:hAnsi="Marianne" w:cs="Courier New"/>
          <w:sz w:val="22"/>
          <w:szCs w:val="22"/>
        </w:rPr>
      </w:pPr>
      <w:r>
        <w:rPr>
          <w:rFonts w:ascii="Marianne" w:hAnsi="Marianne" w:cs="Courier New"/>
          <w:sz w:val="22"/>
          <w:szCs w:val="22"/>
        </w:rPr>
        <w:t>Marianne Gouvernement</w:t>
      </w:r>
    </w:p>
    <w:p w:rsidR="007A6B20" w:rsidRPr="000669E7" w:rsidRDefault="007A6B20" w:rsidP="00EF600E">
      <w:pPr>
        <w:pStyle w:val="Textebrut"/>
        <w:rPr>
          <w:rFonts w:ascii="Marianne" w:hAnsi="Marianne" w:cs="Courier New"/>
          <w:sz w:val="22"/>
          <w:szCs w:val="22"/>
        </w:rPr>
      </w:pPr>
      <w:r>
        <w:rPr>
          <w:rFonts w:ascii="Marianne" w:hAnsi="Marianne" w:cs="Courier New"/>
          <w:sz w:val="22"/>
          <w:szCs w:val="22"/>
        </w:rPr>
        <w:t>Liberté, Egalité, Fraternité</w:t>
      </w:r>
      <w:bookmarkStart w:id="0" w:name="_GoBack"/>
      <w:bookmarkEnd w:id="0"/>
    </w:p>
    <w:sectPr w:rsidR="007A6B20" w:rsidRPr="000669E7" w:rsidSect="00B05D0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EE"/>
    <w:rsid w:val="000669E7"/>
    <w:rsid w:val="001B694B"/>
    <w:rsid w:val="004763F0"/>
    <w:rsid w:val="007A6B20"/>
    <w:rsid w:val="0087601A"/>
    <w:rsid w:val="00AD6AAC"/>
    <w:rsid w:val="00B47F60"/>
    <w:rsid w:val="00DE09EE"/>
    <w:rsid w:val="00E932A1"/>
    <w:rsid w:val="00E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2D90"/>
  <w15:chartTrackingRefBased/>
  <w15:docId w15:val="{2BB0625C-C0FA-435D-A3DA-C4FB367F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B05D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05D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Red Bee Media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Pierre-Valentin Lefort</dc:creator>
  <cp:keywords/>
  <dc:description/>
  <cp:lastModifiedBy>TONNEAU, Caroline (DICOM/CAMPAGNES)</cp:lastModifiedBy>
  <cp:revision>4</cp:revision>
  <dcterms:created xsi:type="dcterms:W3CDTF">2021-10-18T13:44:00Z</dcterms:created>
  <dcterms:modified xsi:type="dcterms:W3CDTF">2021-10-18T14:43:00Z</dcterms:modified>
</cp:coreProperties>
</file>