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C90" w:rsidRPr="008366D1" w:rsidRDefault="00D23C90" w:rsidP="00D23C90">
      <w:pPr>
        <w:rPr>
          <w:rFonts w:ascii="Marianne" w:hAnsi="Marianne"/>
          <w:b/>
        </w:rPr>
      </w:pPr>
      <w:r w:rsidRPr="008366D1">
        <w:rPr>
          <w:rFonts w:ascii="Marianne" w:hAnsi="Marianne"/>
          <w:b/>
        </w:rPr>
        <w:t>Transcription Textuelle</w:t>
      </w:r>
    </w:p>
    <w:p w:rsidR="00D23C90" w:rsidRPr="008366D1" w:rsidRDefault="00D23C90" w:rsidP="00D23C90">
      <w:pPr>
        <w:rPr>
          <w:rFonts w:ascii="Marianne" w:hAnsi="Marianne"/>
          <w:b/>
        </w:rPr>
      </w:pPr>
      <w:r w:rsidRPr="008366D1">
        <w:rPr>
          <w:rFonts w:ascii="Marianne" w:hAnsi="Marianne"/>
          <w:b/>
        </w:rPr>
        <w:t>Campagne de sensibilisation «</w:t>
      </w:r>
      <w:r w:rsidRPr="008366D1">
        <w:rPr>
          <w:rFonts w:ascii="Calibri" w:hAnsi="Calibri" w:cs="Calibri"/>
          <w:b/>
        </w:rPr>
        <w:t> </w:t>
      </w:r>
      <w:r w:rsidRPr="008366D1">
        <w:rPr>
          <w:rFonts w:ascii="Marianne" w:hAnsi="Marianne"/>
          <w:b/>
        </w:rPr>
        <w:t>Voyons les personnes avant le handicap</w:t>
      </w:r>
      <w:r w:rsidRPr="008366D1">
        <w:rPr>
          <w:rFonts w:ascii="Calibri" w:hAnsi="Calibri" w:cs="Calibri"/>
          <w:b/>
        </w:rPr>
        <w:t> </w:t>
      </w:r>
      <w:r w:rsidRPr="008366D1">
        <w:rPr>
          <w:rFonts w:ascii="Marianne" w:hAnsi="Marianne"/>
          <w:b/>
        </w:rPr>
        <w:t>!</w:t>
      </w:r>
      <w:r w:rsidRPr="008366D1">
        <w:rPr>
          <w:rFonts w:ascii="Calibri" w:hAnsi="Calibri" w:cs="Calibri"/>
          <w:b/>
        </w:rPr>
        <w:t> </w:t>
      </w:r>
      <w:r w:rsidRPr="008366D1">
        <w:rPr>
          <w:rFonts w:ascii="Marianne" w:hAnsi="Marianne" w:cs="Marianne"/>
          <w:b/>
        </w:rPr>
        <w:t>»</w:t>
      </w:r>
    </w:p>
    <w:p w:rsidR="00D23C90" w:rsidRDefault="00D23C90" w:rsidP="00D23C90">
      <w:pPr>
        <w:rPr>
          <w:rFonts w:ascii="Marianne" w:hAnsi="Marianne"/>
          <w:b/>
        </w:rPr>
      </w:pPr>
      <w:r w:rsidRPr="008366D1">
        <w:rPr>
          <w:rFonts w:ascii="Marianne" w:hAnsi="Marianne"/>
          <w:b/>
        </w:rPr>
        <w:t>Témoignage d</w:t>
      </w:r>
      <w:r>
        <w:rPr>
          <w:rFonts w:ascii="Marianne" w:hAnsi="Marianne"/>
          <w:b/>
        </w:rPr>
        <w:t xml:space="preserve">e Jimmy, le père de </w:t>
      </w:r>
      <w:proofErr w:type="spellStart"/>
      <w:r>
        <w:rPr>
          <w:rFonts w:ascii="Marianne" w:hAnsi="Marianne"/>
          <w:b/>
        </w:rPr>
        <w:t>Lyna</w:t>
      </w:r>
      <w:proofErr w:type="spellEnd"/>
      <w:r>
        <w:rPr>
          <w:rFonts w:ascii="Calibri" w:hAnsi="Calibri" w:cs="Calibri"/>
          <w:b/>
        </w:rPr>
        <w:t> </w:t>
      </w:r>
      <w:r>
        <w:rPr>
          <w:rFonts w:ascii="Marianne" w:hAnsi="Marianne"/>
          <w:b/>
        </w:rPr>
        <w:t xml:space="preserve">: </w:t>
      </w:r>
    </w:p>
    <w:p w:rsidR="00D23C90" w:rsidRPr="008366D1" w:rsidRDefault="00D23C90" w:rsidP="00D23C90">
      <w:pPr>
        <w:rPr>
          <w:rFonts w:ascii="Marianne" w:hAnsi="Marianne"/>
          <w:b/>
        </w:rPr>
      </w:pPr>
    </w:p>
    <w:p w:rsidR="00D23C90" w:rsidRPr="008366D1" w:rsidRDefault="00D23C90" w:rsidP="00D23C90">
      <w:pPr>
        <w:rPr>
          <w:rFonts w:ascii="Marianne" w:hAnsi="Marianne"/>
        </w:rPr>
      </w:pPr>
      <w:r>
        <w:rPr>
          <w:rFonts w:ascii="Marianne" w:hAnsi="Marianne"/>
        </w:rPr>
        <w:t>Jimmy</w:t>
      </w:r>
      <w:r w:rsidRPr="008366D1">
        <w:rPr>
          <w:rFonts w:ascii="Marianne" w:hAnsi="Marianne"/>
        </w:rPr>
        <w:t xml:space="preserve"> est interviewé face caméra, </w:t>
      </w:r>
      <w:r>
        <w:rPr>
          <w:rFonts w:ascii="Marianne" w:hAnsi="Marianne"/>
        </w:rPr>
        <w:t xml:space="preserve">aux côtés de sa fille </w:t>
      </w:r>
      <w:proofErr w:type="spellStart"/>
      <w:r>
        <w:rPr>
          <w:rFonts w:ascii="Marianne" w:hAnsi="Marianne"/>
        </w:rPr>
        <w:t>Lyna</w:t>
      </w:r>
      <w:proofErr w:type="spellEnd"/>
      <w:r>
        <w:rPr>
          <w:rFonts w:ascii="Marianne" w:hAnsi="Marianne"/>
        </w:rPr>
        <w:t xml:space="preserve">, </w:t>
      </w:r>
      <w:r w:rsidRPr="008366D1">
        <w:rPr>
          <w:rFonts w:ascii="Marianne" w:hAnsi="Marianne"/>
        </w:rPr>
        <w:t>sur le lieu du shootin</w:t>
      </w:r>
      <w:r>
        <w:rPr>
          <w:rFonts w:ascii="Marianne" w:hAnsi="Marianne"/>
        </w:rPr>
        <w:t>g photo, dans une salle de classe</w:t>
      </w:r>
      <w:r w:rsidRPr="00D23C90">
        <w:rPr>
          <w:rFonts w:ascii="Marianne" w:hAnsi="Marianne"/>
        </w:rPr>
        <w:t>. Sont ajoutées des images d’illustration avec l’équipe de tournage de Sylvie Lancrenon</w:t>
      </w:r>
      <w:r w:rsidRPr="00D23C90">
        <w:rPr>
          <w:rFonts w:ascii="Calibri" w:hAnsi="Calibri" w:cs="Calibri"/>
        </w:rPr>
        <w:t> </w:t>
      </w:r>
      <w:r w:rsidRPr="00D23C90">
        <w:rPr>
          <w:rFonts w:ascii="Marianne" w:hAnsi="Marianne"/>
        </w:rPr>
        <w:t xml:space="preserve">: </w:t>
      </w:r>
      <w:r w:rsidRPr="008366D1">
        <w:rPr>
          <w:rFonts w:ascii="Marianne" w:hAnsi="Marianne"/>
        </w:rPr>
        <w:t xml:space="preserve"> </w:t>
      </w:r>
    </w:p>
    <w:p w:rsidR="00D23C90" w:rsidRDefault="00D23C90" w:rsidP="002318E5">
      <w:pPr>
        <w:rPr>
          <w:rFonts w:ascii="Marianne" w:hAnsi="Marianne"/>
        </w:rPr>
      </w:pPr>
      <w:bookmarkStart w:id="0" w:name="_GoBack"/>
      <w:bookmarkEnd w:id="0"/>
    </w:p>
    <w:p w:rsidR="00A55337" w:rsidRDefault="003F1C49" w:rsidP="002318E5">
      <w:pPr>
        <w:rPr>
          <w:rFonts w:ascii="Marianne" w:hAnsi="Marianne"/>
        </w:rPr>
      </w:pPr>
      <w:r w:rsidRPr="00D23C90">
        <w:rPr>
          <w:rFonts w:ascii="Marianne" w:hAnsi="Marianne"/>
        </w:rPr>
        <w:t>Expliquez à vos enfants. Pour moi, c’est les parents, c’est l’éducation, et il faut expliquer aux enfants. Il faut les sensibili</w:t>
      </w:r>
      <w:r w:rsidR="00D23C90">
        <w:rPr>
          <w:rFonts w:ascii="Marianne" w:hAnsi="Marianne"/>
        </w:rPr>
        <w:t>ser, il faut leur montrer que ce n’</w:t>
      </w:r>
      <w:r w:rsidRPr="00D23C90">
        <w:rPr>
          <w:rFonts w:ascii="Marianne" w:hAnsi="Marianne"/>
        </w:rPr>
        <w:t xml:space="preserve">est pas grand-chose et que tout le monde peut aider. C’est à l’école d’instruire et c’est aux </w:t>
      </w:r>
      <w:r w:rsidR="00D23C90">
        <w:rPr>
          <w:rFonts w:ascii="Marianne" w:hAnsi="Marianne"/>
        </w:rPr>
        <w:t>parents d’éduquer</w:t>
      </w:r>
      <w:r w:rsidRPr="00D23C90">
        <w:rPr>
          <w:rFonts w:ascii="Marianne" w:hAnsi="Marianne"/>
        </w:rPr>
        <w:t xml:space="preserve">. On va dire qu’il y a beaucoup de problèmes dus à un handicap, mais on </w:t>
      </w:r>
      <w:r w:rsidR="00D23C90">
        <w:rPr>
          <w:rFonts w:ascii="Marianne" w:hAnsi="Marianne"/>
        </w:rPr>
        <w:t xml:space="preserve">ne </w:t>
      </w:r>
      <w:r w:rsidRPr="00D23C90">
        <w:rPr>
          <w:rFonts w:ascii="Marianne" w:hAnsi="Marianne"/>
        </w:rPr>
        <w:t xml:space="preserve">va pas dire aussi qu’il y a </w:t>
      </w:r>
      <w:r w:rsidR="00D23C90">
        <w:rPr>
          <w:rFonts w:ascii="Marianne" w:hAnsi="Marianne"/>
        </w:rPr>
        <w:t xml:space="preserve">aussi </w:t>
      </w:r>
      <w:r w:rsidRPr="00D23C90">
        <w:rPr>
          <w:rFonts w:ascii="Marianne" w:hAnsi="Marianne"/>
        </w:rPr>
        <w:t>beaucoup de solutions et qu’il n’y a pas de problème aussi dû à ça.</w:t>
      </w:r>
    </w:p>
    <w:p w:rsidR="00D23C90" w:rsidRDefault="00D23C90" w:rsidP="002318E5">
      <w:pPr>
        <w:rPr>
          <w:rFonts w:ascii="Marianne" w:hAnsi="Marianne"/>
        </w:rPr>
      </w:pPr>
    </w:p>
    <w:p w:rsidR="00D23C90" w:rsidRDefault="00D23C90" w:rsidP="00D23C90">
      <w:pPr>
        <w:rPr>
          <w:rFonts w:ascii="Marianne" w:hAnsi="Marianne"/>
        </w:rPr>
      </w:pPr>
      <w:r>
        <w:rPr>
          <w:rFonts w:ascii="Marianne" w:hAnsi="Marianne"/>
        </w:rPr>
        <w:t>Carton de fin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: Gouvernement. Liberté, Egalité, Fraternité.</w:t>
      </w:r>
    </w:p>
    <w:p w:rsidR="00D23C90" w:rsidRPr="00D23C90" w:rsidRDefault="00D23C90" w:rsidP="002318E5">
      <w:pPr>
        <w:rPr>
          <w:rFonts w:ascii="Marianne" w:hAnsi="Marianne"/>
        </w:rPr>
      </w:pPr>
    </w:p>
    <w:sectPr w:rsidR="00D23C90" w:rsidRPr="00D23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332C1E4-1C89-4B15-BD52-6223F401FA31}"/>
    <w:docVar w:name="dgnword-eventsink" w:val="281229136"/>
  </w:docVars>
  <w:rsids>
    <w:rsidRoot w:val="002318E5"/>
    <w:rsid w:val="002318E5"/>
    <w:rsid w:val="003F1C49"/>
    <w:rsid w:val="00A55337"/>
    <w:rsid w:val="00D2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6959"/>
  <w15:chartTrackingRefBased/>
  <w15:docId w15:val="{95E3B423-95F2-44CF-9646-EE0E14DE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C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729</Characters>
  <Application>Microsoft Office Word</Application>
  <DocSecurity>0</DocSecurity>
  <Lines>6</Lines>
  <Paragraphs>1</Paragraphs>
  <ScaleCrop>false</ScaleCrop>
  <Company>Red Bee Media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Demoulin</dc:creator>
  <cp:keywords/>
  <dc:description/>
  <cp:lastModifiedBy>TONNEAU, Caroline (DICOM/CAMPAGNES)</cp:lastModifiedBy>
  <cp:revision>3</cp:revision>
  <dcterms:created xsi:type="dcterms:W3CDTF">2021-10-21T14:10:00Z</dcterms:created>
  <dcterms:modified xsi:type="dcterms:W3CDTF">2021-10-22T10:08:00Z</dcterms:modified>
</cp:coreProperties>
</file>