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D8" w:rsidRPr="008366D1" w:rsidRDefault="00E818D8" w:rsidP="00E818D8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Transcription Textuelle</w:t>
      </w:r>
    </w:p>
    <w:p w:rsidR="00E818D8" w:rsidRPr="008366D1" w:rsidRDefault="00E818D8" w:rsidP="00E818D8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Campagne de sensibilisation «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Voyons les personnes avant le handicap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!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 w:cs="Marianne"/>
          <w:b/>
        </w:rPr>
        <w:t>»</w:t>
      </w:r>
    </w:p>
    <w:p w:rsidR="00E818D8" w:rsidRDefault="00E818D8" w:rsidP="00E818D8">
      <w:pPr>
        <w:rPr>
          <w:rFonts w:ascii="Marianne" w:hAnsi="Marianne"/>
          <w:b/>
        </w:rPr>
      </w:pPr>
      <w:r>
        <w:rPr>
          <w:rFonts w:ascii="Marianne" w:hAnsi="Marianne"/>
          <w:b/>
        </w:rPr>
        <w:t>Témoignage de Paul</w:t>
      </w:r>
    </w:p>
    <w:p w:rsidR="00E818D8" w:rsidRPr="008366D1" w:rsidRDefault="00E818D8" w:rsidP="00E818D8">
      <w:pPr>
        <w:rPr>
          <w:rFonts w:ascii="Marianne" w:hAnsi="Marianne"/>
          <w:b/>
        </w:rPr>
      </w:pPr>
    </w:p>
    <w:p w:rsidR="00E818D8" w:rsidRPr="008366D1" w:rsidRDefault="00E818D8" w:rsidP="00E818D8">
      <w:pPr>
        <w:rPr>
          <w:rFonts w:ascii="Marianne" w:hAnsi="Marianne"/>
        </w:rPr>
      </w:pPr>
      <w:r>
        <w:rPr>
          <w:rFonts w:ascii="Marianne" w:hAnsi="Marianne"/>
        </w:rPr>
        <w:t>Paul</w:t>
      </w:r>
      <w:r w:rsidRPr="008366D1">
        <w:rPr>
          <w:rFonts w:ascii="Marianne" w:hAnsi="Marianne"/>
        </w:rPr>
        <w:t xml:space="preserve"> est interviewé face caméra, sur le lieu du shootin</w:t>
      </w:r>
      <w:r>
        <w:rPr>
          <w:rFonts w:ascii="Marianne" w:hAnsi="Marianne"/>
        </w:rPr>
        <w:t xml:space="preserve">g photo, dans un </w:t>
      </w:r>
      <w:r>
        <w:rPr>
          <w:rFonts w:ascii="Marianne" w:hAnsi="Marianne"/>
        </w:rPr>
        <w:t>bureau. S’ajoutent</w:t>
      </w:r>
      <w:r>
        <w:rPr>
          <w:rFonts w:ascii="Marianne" w:hAnsi="Marianne"/>
        </w:rPr>
        <w:t xml:space="preserve"> des images d’illustration avec l’équipe de tournage de Sylvie Lancrenon</w:t>
      </w:r>
      <w:r w:rsidRPr="008366D1">
        <w:rPr>
          <w:rFonts w:ascii="Calibri" w:hAnsi="Calibri" w:cs="Calibri"/>
        </w:rPr>
        <w:t> </w:t>
      </w:r>
      <w:r w:rsidRPr="008366D1">
        <w:rPr>
          <w:rFonts w:ascii="Marianne" w:hAnsi="Marianne"/>
        </w:rPr>
        <w:t xml:space="preserve">: </w:t>
      </w:r>
    </w:p>
    <w:p w:rsidR="00D973DF" w:rsidRDefault="00E818D8">
      <w:pPr>
        <w:rPr>
          <w:rFonts w:ascii="Marianne" w:hAnsi="Marianne"/>
        </w:rPr>
      </w:pPr>
      <w:r>
        <w:rPr>
          <w:rFonts w:ascii="Marianne" w:hAnsi="Marianne"/>
        </w:rPr>
        <w:t>On n’est pas bien différent</w:t>
      </w:r>
      <w:r w:rsidR="002E5CEA" w:rsidRPr="00E818D8">
        <w:rPr>
          <w:rFonts w:ascii="Marianne" w:hAnsi="Marianne"/>
        </w:rPr>
        <w:t xml:space="preserve"> des autres, le talent est donné à tout le monde. Chacun peut avoir sa chanc</w:t>
      </w:r>
      <w:r>
        <w:rPr>
          <w:rFonts w:ascii="Marianne" w:hAnsi="Marianne"/>
        </w:rPr>
        <w:t>e. Même s’il y a un handicap, cela</w:t>
      </w:r>
      <w:r w:rsidR="002E5CEA" w:rsidRPr="00E818D8">
        <w:rPr>
          <w:rFonts w:ascii="Marianne" w:hAnsi="Marianne"/>
        </w:rPr>
        <w:t xml:space="preserve"> n’enlève pas les compétences de la personne. </w:t>
      </w:r>
    </w:p>
    <w:p w:rsidR="00E818D8" w:rsidRDefault="00E818D8">
      <w:pPr>
        <w:rPr>
          <w:rFonts w:ascii="Marianne" w:hAnsi="Marianne"/>
        </w:rPr>
      </w:pPr>
      <w:bookmarkStart w:id="0" w:name="_GoBack"/>
      <w:bookmarkEnd w:id="0"/>
    </w:p>
    <w:p w:rsidR="00E818D8" w:rsidRPr="00E818D8" w:rsidRDefault="00E818D8">
      <w:pPr>
        <w:rPr>
          <w:rFonts w:ascii="Marianne" w:hAnsi="Marianne"/>
        </w:rPr>
      </w:pPr>
      <w:r>
        <w:rPr>
          <w:rFonts w:ascii="Marianne" w:hAnsi="Marianne"/>
        </w:rPr>
        <w:t>C</w:t>
      </w:r>
      <w:r>
        <w:rPr>
          <w:rFonts w:ascii="Marianne" w:hAnsi="Marianne"/>
        </w:rPr>
        <w:t>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sectPr w:rsidR="00E818D8" w:rsidRPr="00E8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812CEAB-D66E-459B-A8E0-883858A8DDBE}"/>
    <w:docVar w:name="dgnword-eventsink" w:val="278479616"/>
  </w:docVars>
  <w:rsids>
    <w:rsidRoot w:val="007D5A89"/>
    <w:rsid w:val="002E5CEA"/>
    <w:rsid w:val="007D5A89"/>
    <w:rsid w:val="00D973DF"/>
    <w:rsid w:val="00E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557E"/>
  <w15:chartTrackingRefBased/>
  <w15:docId w15:val="{513F7D0B-DA6B-474E-8921-135B7237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>Red Bee Media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2021-10-21T14:19:00Z</dcterms:created>
  <dcterms:modified xsi:type="dcterms:W3CDTF">2021-10-22T10:14:00Z</dcterms:modified>
</cp:coreProperties>
</file>