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B734" w14:textId="77777777" w:rsidR="004C7915" w:rsidRPr="004C7915" w:rsidRDefault="004C7915" w:rsidP="00B07ACD">
      <w:pPr>
        <w:rPr>
          <w:b/>
          <w:bCs/>
          <w:u w:val="single"/>
          <w:lang w:val="fr-FR"/>
        </w:rPr>
      </w:pPr>
      <w:r w:rsidRPr="004C7915">
        <w:rPr>
          <w:b/>
          <w:bCs/>
          <w:u w:val="single"/>
          <w:lang w:val="fr-FR"/>
        </w:rPr>
        <w:t>Transcription textuelle</w:t>
      </w:r>
    </w:p>
    <w:p w14:paraId="09A2BCEE" w14:textId="42D20BCD" w:rsidR="004C7915" w:rsidRPr="004C7915" w:rsidRDefault="004C7915" w:rsidP="00B07ACD">
      <w:pPr>
        <w:rPr>
          <w:b/>
          <w:bCs/>
          <w:lang w:val="fr-FR"/>
        </w:rPr>
      </w:pPr>
      <w:r w:rsidRPr="004C7915">
        <w:rPr>
          <w:b/>
          <w:bCs/>
          <w:lang w:val="fr-FR"/>
        </w:rPr>
        <w:t>Les chiffres de la rentrée 2023</w:t>
      </w:r>
    </w:p>
    <w:p w14:paraId="384C204D" w14:textId="77777777" w:rsidR="004C7915" w:rsidRPr="004C7915" w:rsidRDefault="004C7915" w:rsidP="00B07ACD">
      <w:pPr>
        <w:rPr>
          <w:b/>
          <w:bCs/>
          <w:lang w:val="fr-FR"/>
        </w:rPr>
      </w:pPr>
      <w:r w:rsidRPr="004C7915">
        <w:rPr>
          <w:b/>
          <w:bCs/>
          <w:lang w:val="fr-FR"/>
        </w:rPr>
        <w:t>Scolarisation des enfants avec un trouble du spectre de l’autisme</w:t>
      </w:r>
    </w:p>
    <w:p w14:paraId="571F6B41" w14:textId="77777777" w:rsidR="004C7915" w:rsidRDefault="004C7915" w:rsidP="00B07ACD">
      <w:pPr>
        <w:rPr>
          <w:lang w:val="fr-FR"/>
        </w:rPr>
      </w:pPr>
    </w:p>
    <w:p w14:paraId="488CC968" w14:textId="492BA35E" w:rsidR="0036436E" w:rsidRDefault="0036436E" w:rsidP="00B07ACD">
      <w:pPr>
        <w:rPr>
          <w:lang w:val="fr-FR"/>
        </w:rPr>
      </w:pPr>
      <w:r>
        <w:rPr>
          <w:lang w:val="fr-FR"/>
        </w:rPr>
        <w:t xml:space="preserve">Ouverture de </w:t>
      </w:r>
      <w:r w:rsidR="004C7915">
        <w:rPr>
          <w:lang w:val="fr-FR"/>
        </w:rPr>
        <w:t xml:space="preserve">110 </w:t>
      </w:r>
      <w:r>
        <w:rPr>
          <w:lang w:val="fr-FR"/>
        </w:rPr>
        <w:t xml:space="preserve">nouvelles classes ou nouveaux dispositifs spécifiques : </w:t>
      </w:r>
      <w:r w:rsidR="004C7915">
        <w:rPr>
          <w:lang w:val="fr-FR"/>
        </w:rPr>
        <w:t>37</w:t>
      </w:r>
      <w:r>
        <w:rPr>
          <w:lang w:val="fr-FR"/>
        </w:rPr>
        <w:t xml:space="preserve"> en maternelle, </w:t>
      </w:r>
      <w:r w:rsidR="004C7915">
        <w:rPr>
          <w:lang w:val="fr-FR"/>
        </w:rPr>
        <w:t>73</w:t>
      </w:r>
      <w:r>
        <w:rPr>
          <w:lang w:val="fr-FR"/>
        </w:rPr>
        <w:t xml:space="preserve"> en élémentaire, dont </w:t>
      </w:r>
      <w:r w:rsidR="004C7915">
        <w:rPr>
          <w:lang w:val="fr-FR"/>
        </w:rPr>
        <w:t>29</w:t>
      </w:r>
      <w:r>
        <w:rPr>
          <w:lang w:val="fr-FR"/>
        </w:rPr>
        <w:t xml:space="preserve"> sont de nouveaux dispositifs appelés « d’autorégulation ». </w:t>
      </w:r>
      <w:r>
        <w:rPr>
          <w:lang w:val="fr-FR"/>
        </w:rPr>
        <w:br/>
        <w:t xml:space="preserve">Au total, </w:t>
      </w:r>
      <w:r w:rsidR="004C7915">
        <w:rPr>
          <w:lang w:val="fr-FR"/>
        </w:rPr>
        <w:t>410</w:t>
      </w:r>
      <w:r>
        <w:rPr>
          <w:lang w:val="fr-FR"/>
        </w:rPr>
        <w:t xml:space="preserve"> classes créées en </w:t>
      </w:r>
      <w:r w:rsidR="004C7915">
        <w:rPr>
          <w:lang w:val="fr-FR"/>
        </w:rPr>
        <w:t>5</w:t>
      </w:r>
      <w:r>
        <w:rPr>
          <w:lang w:val="fr-FR"/>
        </w:rPr>
        <w:t xml:space="preserve"> ans. </w:t>
      </w:r>
      <w:r>
        <w:rPr>
          <w:lang w:val="fr-FR"/>
        </w:rPr>
        <w:br/>
        <w:t xml:space="preserve">Bilan : </w:t>
      </w:r>
      <w:r w:rsidR="004C7915">
        <w:rPr>
          <w:lang w:val="fr-FR"/>
        </w:rPr>
        <w:t>535</w:t>
      </w:r>
      <w:r>
        <w:rPr>
          <w:lang w:val="fr-FR"/>
        </w:rPr>
        <w:t xml:space="preserve"> classes sur l’ensemble du territoire. </w:t>
      </w:r>
      <w:r>
        <w:rPr>
          <w:lang w:val="fr-FR"/>
        </w:rPr>
        <w:br/>
        <w:t xml:space="preserve">Plus de </w:t>
      </w:r>
      <w:r w:rsidR="004C7915">
        <w:rPr>
          <w:lang w:val="fr-FR"/>
        </w:rPr>
        <w:t>1000</w:t>
      </w:r>
      <w:r>
        <w:rPr>
          <w:lang w:val="fr-FR"/>
        </w:rPr>
        <w:t xml:space="preserve"> nouveaux élèves autistes feront ainsi la rentrée au côté de leurs camarades pour une scolarité à plein temps. Ils s’ajoutent aux 4</w:t>
      </w:r>
      <w:r w:rsidR="004C7915">
        <w:rPr>
          <w:lang w:val="fr-FR"/>
        </w:rPr>
        <w:t>5</w:t>
      </w:r>
      <w:r>
        <w:rPr>
          <w:lang w:val="fr-FR"/>
        </w:rPr>
        <w:t xml:space="preserve"> 000 élèves déjà scolarisés en milieu ordinaire. </w:t>
      </w:r>
      <w:r>
        <w:rPr>
          <w:lang w:val="fr-FR"/>
        </w:rPr>
        <w:br/>
        <w:t>La stratégie autisme a permis également le déploiement d’un réseau de professeurs ressources « troubles du spectre de l’autisme ». Leur mission : conseiller et accompagner les professeurs qui les sollicitent. 1</w:t>
      </w:r>
      <w:r w:rsidR="004C7915">
        <w:rPr>
          <w:lang w:val="fr-FR"/>
        </w:rPr>
        <w:t>26</w:t>
      </w:r>
      <w:r>
        <w:rPr>
          <w:lang w:val="fr-FR"/>
        </w:rPr>
        <w:t xml:space="preserve"> professeurs </w:t>
      </w:r>
      <w:r w:rsidR="00993C07">
        <w:rPr>
          <w:lang w:val="fr-FR"/>
        </w:rPr>
        <w:t xml:space="preserve">ressources, dont 25 nouveaux dédiés à l’ensemble des troubles du </w:t>
      </w:r>
      <w:proofErr w:type="spellStart"/>
      <w:r w:rsidR="00993C07">
        <w:rPr>
          <w:lang w:val="fr-FR"/>
        </w:rPr>
        <w:t>neuro-développement</w:t>
      </w:r>
      <w:proofErr w:type="spellEnd"/>
      <w:r w:rsidR="00993C07">
        <w:rPr>
          <w:lang w:val="fr-FR"/>
        </w:rPr>
        <w:t>.</w:t>
      </w:r>
    </w:p>
    <w:p w14:paraId="662876CB" w14:textId="2464F07B" w:rsidR="004C7915" w:rsidRDefault="004C7915" w:rsidP="00B07ACD">
      <w:pPr>
        <w:rPr>
          <w:lang w:val="fr-FR"/>
        </w:rPr>
      </w:pPr>
      <w:r w:rsidRPr="0050584F">
        <w:rPr>
          <w:i/>
          <w:iCs/>
          <w:lang w:val="fr-FR"/>
        </w:rPr>
        <w:t xml:space="preserve"> </w:t>
      </w:r>
      <w:r w:rsidR="0036436E" w:rsidRPr="0050584F">
        <w:rPr>
          <w:i/>
          <w:iCs/>
          <w:lang w:val="fr-FR"/>
        </w:rPr>
        <w:t>« Il se joue dans l’accès à l’école non seulement la question de l’accès aux apprentissages, mais aussi d’inclusion dans la société, pour le présent et le futur. »</w:t>
      </w:r>
      <w:r w:rsidR="0050584F">
        <w:rPr>
          <w:lang w:val="fr-FR"/>
        </w:rPr>
        <w:t xml:space="preserve"> </w:t>
      </w:r>
      <w:r>
        <w:rPr>
          <w:lang w:val="fr-FR"/>
        </w:rPr>
        <w:t xml:space="preserve">Délégation interministérielle à la stratégie nationale pour l’autisme au sein des trouble du </w:t>
      </w:r>
      <w:proofErr w:type="spellStart"/>
      <w:r>
        <w:rPr>
          <w:lang w:val="fr-FR"/>
        </w:rPr>
        <w:t>neuro-développement</w:t>
      </w:r>
      <w:proofErr w:type="spellEnd"/>
      <w:r>
        <w:rPr>
          <w:lang w:val="fr-FR"/>
        </w:rPr>
        <w:t>.</w:t>
      </w:r>
    </w:p>
    <w:p w14:paraId="538DE409" w14:textId="5C26B469" w:rsidR="0036436E" w:rsidRDefault="0036436E" w:rsidP="00B07ACD">
      <w:pPr>
        <w:rPr>
          <w:lang w:val="fr-FR"/>
        </w:rPr>
      </w:pPr>
      <w:r>
        <w:rPr>
          <w:lang w:val="fr-FR"/>
        </w:rPr>
        <w:t>Bonne rentrée</w:t>
      </w:r>
      <w:r w:rsidR="004C7915">
        <w:rPr>
          <w:lang w:val="fr-FR"/>
        </w:rPr>
        <w:t> !</w:t>
      </w:r>
      <w:r>
        <w:rPr>
          <w:lang w:val="fr-FR"/>
        </w:rPr>
        <w:br/>
        <w:t>#ChangeonsLaDonne</w:t>
      </w:r>
      <w:r>
        <w:rPr>
          <w:lang w:val="fr-FR"/>
        </w:rPr>
        <w:br/>
        <w:t>autisme-tnd.gouv.fr</w:t>
      </w:r>
    </w:p>
    <w:p w14:paraId="5268336B" w14:textId="3259A038" w:rsidR="004C7915" w:rsidRDefault="004C7915" w:rsidP="00B07ACD">
      <w:pPr>
        <w:rPr>
          <w:lang w:val="fr-FR"/>
        </w:rPr>
      </w:pPr>
      <w:r>
        <w:rPr>
          <w:lang w:val="fr-FR"/>
        </w:rPr>
        <w:t>Marianne Gouvernement - Liberté, Egalité, Fraternité</w:t>
      </w:r>
    </w:p>
    <w:p w14:paraId="3B1C860F" w14:textId="77777777" w:rsidR="0036436E" w:rsidRDefault="0036436E" w:rsidP="00B07ACD">
      <w:pPr>
        <w:rPr>
          <w:lang w:val="fr-FR"/>
        </w:rPr>
      </w:pPr>
    </w:p>
    <w:p w14:paraId="20A1B001" w14:textId="77777777" w:rsidR="0036436E" w:rsidRDefault="0036436E" w:rsidP="00B07ACD">
      <w:pPr>
        <w:rPr>
          <w:lang w:val="fr-FR"/>
        </w:rPr>
      </w:pPr>
    </w:p>
    <w:p w14:paraId="206C3139" w14:textId="77777777" w:rsidR="0036436E" w:rsidRDefault="0036436E" w:rsidP="00B07ACD">
      <w:pPr>
        <w:rPr>
          <w:lang w:val="fr-FR"/>
        </w:rPr>
      </w:pPr>
    </w:p>
    <w:p w14:paraId="7575FD01" w14:textId="77777777" w:rsidR="0036436E" w:rsidRDefault="0036436E" w:rsidP="00B07ACD">
      <w:pPr>
        <w:rPr>
          <w:lang w:val="fr-FR"/>
        </w:rPr>
      </w:pPr>
    </w:p>
    <w:p w14:paraId="46CB09F7" w14:textId="77777777" w:rsidR="0036436E" w:rsidRPr="0036436E" w:rsidRDefault="0036436E" w:rsidP="00B07ACD">
      <w:pPr>
        <w:rPr>
          <w:lang w:val="fr-FR"/>
        </w:rPr>
      </w:pPr>
    </w:p>
    <w:sectPr w:rsidR="0036436E" w:rsidRPr="0036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67"/>
    <w:rsid w:val="00004B64"/>
    <w:rsid w:val="0036436E"/>
    <w:rsid w:val="004C7915"/>
    <w:rsid w:val="0050584F"/>
    <w:rsid w:val="007E2DF8"/>
    <w:rsid w:val="00993C07"/>
    <w:rsid w:val="00B07ACD"/>
    <w:rsid w:val="00C61FDC"/>
    <w:rsid w:val="00D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2C88"/>
  <w15:chartTrackingRefBased/>
  <w15:docId w15:val="{240C384A-C143-4E62-8618-C972E7B0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Red Bee Media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Baudrion</dc:creator>
  <cp:keywords/>
  <dc:description/>
  <cp:lastModifiedBy>TONNEAU, Caroline (DICOM/CAMPAGNES)</cp:lastModifiedBy>
  <cp:revision>6</cp:revision>
  <dcterms:created xsi:type="dcterms:W3CDTF">2021-08-20T15:16:00Z</dcterms:created>
  <dcterms:modified xsi:type="dcterms:W3CDTF">2023-08-24T14:57:00Z</dcterms:modified>
</cp:coreProperties>
</file>