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B9AD0" w14:textId="19A78048" w:rsidR="00666551" w:rsidRPr="00D10649" w:rsidRDefault="006F2E2B" w:rsidP="006F2E2B">
      <w:pPr>
        <w:spacing w:before="40" w:after="40"/>
        <w:ind w:left="284" w:hanging="284"/>
        <w:rPr>
          <w:rFonts w:ascii="Arial" w:hAnsi="Arial" w:cs="Arial"/>
          <w:b/>
          <w:bCs/>
        </w:rPr>
      </w:pPr>
      <w:r>
        <w:rPr>
          <w:noProof/>
        </w:rPr>
        <w:drawing>
          <wp:inline distT="0" distB="0" distL="0" distR="0" wp14:anchorId="5E1A4B1A" wp14:editId="07A88609">
            <wp:extent cx="1733797" cy="1038923"/>
            <wp:effectExtent l="0" t="0" r="0" b="8890"/>
            <wp:docPr id="1" name="Image 1" descr="Fichier:Logo du Gouvernement de la République française (2020).svg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hier:Logo du Gouvernement de la République française (2020).svg —  Wikipéd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2668" cy="1056223"/>
                    </a:xfrm>
                    <a:prstGeom prst="rect">
                      <a:avLst/>
                    </a:prstGeom>
                    <a:noFill/>
                    <a:ln>
                      <a:noFill/>
                    </a:ln>
                  </pic:spPr>
                </pic:pic>
              </a:graphicData>
            </a:graphic>
          </wp:inline>
        </w:drawing>
      </w:r>
      <w:r w:rsidRPr="006F2E2B">
        <w:rPr>
          <w:color w:val="2D3CFF"/>
        </w:rPr>
        <w:t xml:space="preserve"> </w:t>
      </w:r>
      <w:r>
        <w:rPr>
          <w:color w:val="2D3CFF"/>
        </w:rPr>
        <w:tab/>
      </w:r>
      <w:r>
        <w:rPr>
          <w:color w:val="2D3CFF"/>
        </w:rPr>
        <w:tab/>
      </w:r>
      <w:r>
        <w:rPr>
          <w:color w:val="2D3CFF"/>
        </w:rPr>
        <w:tab/>
      </w:r>
      <w:r>
        <w:rPr>
          <w:color w:val="2D3CFF"/>
        </w:rPr>
        <w:tab/>
      </w:r>
      <w:r>
        <w:rPr>
          <w:color w:val="2D3CFF"/>
        </w:rPr>
        <w:tab/>
      </w:r>
      <w:r>
        <w:rPr>
          <w:color w:val="2D3CFF"/>
        </w:rPr>
        <w:tab/>
        <w:t xml:space="preserve">                        </w:t>
      </w:r>
      <w:r>
        <w:rPr>
          <w:noProof/>
          <w:color w:val="2D3CFF"/>
        </w:rPr>
        <w:drawing>
          <wp:inline distT="0" distB="0" distL="0" distR="0" wp14:anchorId="21C7FB5D" wp14:editId="2A842D63">
            <wp:extent cx="919685" cy="919685"/>
            <wp:effectExtent l="0" t="0" r="0" b="0"/>
            <wp:docPr id="2" name="Image 2" descr="cid:image003.jpg@01D6BD02.B96E82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cid:image003.jpg@01D6BD02.B96E82E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19890" cy="919890"/>
                    </a:xfrm>
                    <a:prstGeom prst="rect">
                      <a:avLst/>
                    </a:prstGeom>
                    <a:noFill/>
                    <a:ln>
                      <a:noFill/>
                    </a:ln>
                  </pic:spPr>
                </pic:pic>
              </a:graphicData>
            </a:graphic>
          </wp:inline>
        </w:drawing>
      </w:r>
    </w:p>
    <w:p w14:paraId="0546AC43" w14:textId="77777777" w:rsidR="006F2E2B" w:rsidRDefault="006F2E2B" w:rsidP="00D10649">
      <w:pPr>
        <w:spacing w:before="40" w:after="40"/>
        <w:ind w:left="5948" w:firstLine="148"/>
        <w:rPr>
          <w:rFonts w:ascii="Arial" w:hAnsi="Arial" w:cs="Arial"/>
          <w:bCs/>
        </w:rPr>
      </w:pPr>
    </w:p>
    <w:p w14:paraId="76D0A5C9" w14:textId="77777777" w:rsidR="006F2E2B" w:rsidRDefault="006F2E2B" w:rsidP="00D10649">
      <w:pPr>
        <w:spacing w:before="40" w:after="40"/>
        <w:ind w:left="5948" w:firstLine="148"/>
        <w:rPr>
          <w:rFonts w:ascii="Arial" w:hAnsi="Arial" w:cs="Arial"/>
          <w:bCs/>
        </w:rPr>
      </w:pPr>
    </w:p>
    <w:p w14:paraId="46EF05F0" w14:textId="14B5EA3E" w:rsidR="00C51E63" w:rsidRPr="00D10649" w:rsidRDefault="00E14D3B" w:rsidP="00D10649">
      <w:pPr>
        <w:spacing w:before="40" w:after="40"/>
        <w:ind w:left="5948" w:firstLine="148"/>
        <w:rPr>
          <w:rFonts w:ascii="Arial" w:hAnsi="Arial" w:cs="Arial"/>
          <w:bCs/>
          <w:caps/>
        </w:rPr>
      </w:pPr>
      <w:r w:rsidRPr="00D10649">
        <w:rPr>
          <w:rFonts w:ascii="Arial" w:hAnsi="Arial" w:cs="Arial"/>
          <w:bCs/>
        </w:rPr>
        <w:t>Paris</w:t>
      </w:r>
      <w:r w:rsidR="006F2E2B">
        <w:rPr>
          <w:rFonts w:ascii="Arial" w:hAnsi="Arial" w:cs="Arial"/>
          <w:bCs/>
        </w:rPr>
        <w:t>,</w:t>
      </w:r>
      <w:r w:rsidRPr="00D10649">
        <w:rPr>
          <w:rFonts w:ascii="Arial" w:hAnsi="Arial" w:cs="Arial"/>
          <w:bCs/>
        </w:rPr>
        <w:t xml:space="preserve"> le 17 novembre</w:t>
      </w:r>
      <w:r w:rsidR="00C51E63" w:rsidRPr="00D10649">
        <w:rPr>
          <w:rFonts w:ascii="Arial" w:hAnsi="Arial" w:cs="Arial"/>
          <w:bCs/>
          <w:caps/>
        </w:rPr>
        <w:t xml:space="preserve"> 2020</w:t>
      </w:r>
    </w:p>
    <w:p w14:paraId="5AC3A300" w14:textId="77777777" w:rsidR="00C51E63" w:rsidRPr="00D10649" w:rsidRDefault="00C51E63" w:rsidP="00C51E63">
      <w:pPr>
        <w:spacing w:before="40" w:after="40"/>
        <w:ind w:left="284"/>
        <w:jc w:val="both"/>
        <w:rPr>
          <w:rFonts w:ascii="Arial" w:hAnsi="Arial" w:cs="Arial"/>
          <w:b/>
          <w:bCs/>
          <w:caps/>
        </w:rPr>
      </w:pPr>
    </w:p>
    <w:p w14:paraId="1E511689" w14:textId="765B6DFE" w:rsidR="00C51E63" w:rsidRDefault="00C51E63" w:rsidP="00C51E63">
      <w:pPr>
        <w:spacing w:before="40" w:after="40"/>
        <w:ind w:left="284"/>
        <w:jc w:val="both"/>
        <w:rPr>
          <w:rFonts w:ascii="Arial" w:hAnsi="Arial" w:cs="Arial"/>
          <w:b/>
          <w:bCs/>
          <w:caps/>
        </w:rPr>
      </w:pPr>
    </w:p>
    <w:p w14:paraId="27DA4FF3" w14:textId="77777777" w:rsidR="00C51E63" w:rsidRPr="00D715D0" w:rsidRDefault="00C51E63" w:rsidP="00D10649">
      <w:pPr>
        <w:spacing w:before="40" w:after="40"/>
        <w:ind w:left="284"/>
        <w:jc w:val="center"/>
        <w:rPr>
          <w:rFonts w:ascii="Arial" w:hAnsi="Arial" w:cs="Arial"/>
          <w:bCs/>
          <w:caps/>
          <w:color w:val="000000" w:themeColor="text1"/>
        </w:rPr>
      </w:pPr>
      <w:r w:rsidRPr="00D715D0">
        <w:rPr>
          <w:rFonts w:ascii="Arial" w:hAnsi="Arial" w:cs="Arial"/>
          <w:bCs/>
          <w:caps/>
          <w:color w:val="000000" w:themeColor="text1"/>
        </w:rPr>
        <w:t>CommuNiqué de presse</w:t>
      </w:r>
    </w:p>
    <w:p w14:paraId="7D39F05F" w14:textId="77777777" w:rsidR="00C51E63" w:rsidRPr="00D715D0" w:rsidRDefault="00C51E63" w:rsidP="00C51E63">
      <w:pPr>
        <w:spacing w:before="40" w:after="40"/>
        <w:ind w:left="284"/>
        <w:jc w:val="both"/>
        <w:rPr>
          <w:rFonts w:ascii="Arial" w:hAnsi="Arial" w:cs="Arial"/>
          <w:b/>
          <w:bCs/>
          <w:caps/>
          <w:color w:val="000000" w:themeColor="text1"/>
        </w:rPr>
      </w:pPr>
    </w:p>
    <w:p w14:paraId="32C75736" w14:textId="77777777" w:rsidR="00E14D3B" w:rsidRPr="00D715D0" w:rsidRDefault="00E14D3B" w:rsidP="00C51E63">
      <w:pPr>
        <w:spacing w:before="40" w:after="40"/>
        <w:ind w:left="284"/>
        <w:jc w:val="both"/>
        <w:rPr>
          <w:rFonts w:ascii="Arial" w:hAnsi="Arial" w:cs="Arial"/>
          <w:b/>
          <w:bCs/>
          <w:caps/>
          <w:color w:val="000000" w:themeColor="text1"/>
        </w:rPr>
      </w:pPr>
    </w:p>
    <w:p w14:paraId="42910A20" w14:textId="4215C5E1" w:rsidR="002D215B" w:rsidRPr="00D715D0" w:rsidRDefault="00D21554" w:rsidP="002D215B">
      <w:pPr>
        <w:spacing w:before="40" w:after="40"/>
        <w:ind w:left="284"/>
        <w:jc w:val="both"/>
        <w:rPr>
          <w:rFonts w:ascii="Arial" w:hAnsi="Arial" w:cs="Arial"/>
          <w:b/>
          <w:bCs/>
          <w:color w:val="000000" w:themeColor="text1"/>
        </w:rPr>
      </w:pPr>
      <w:r w:rsidRPr="00D715D0">
        <w:rPr>
          <w:rFonts w:ascii="Arial" w:hAnsi="Arial" w:cs="Arial"/>
          <w:b/>
          <w:bCs/>
          <w:color w:val="000000" w:themeColor="text1"/>
        </w:rPr>
        <w:t>D</w:t>
      </w:r>
      <w:bookmarkStart w:id="0" w:name="_GoBack"/>
      <w:bookmarkEnd w:id="0"/>
      <w:r w:rsidRPr="00D715D0">
        <w:rPr>
          <w:rFonts w:ascii="Arial" w:hAnsi="Arial" w:cs="Arial"/>
          <w:b/>
          <w:bCs/>
          <w:color w:val="000000" w:themeColor="text1"/>
        </w:rPr>
        <w:t>ans le cadre</w:t>
      </w:r>
      <w:r w:rsidR="00E14D3B" w:rsidRPr="00D715D0">
        <w:rPr>
          <w:rFonts w:ascii="Arial" w:hAnsi="Arial" w:cs="Arial"/>
          <w:b/>
          <w:bCs/>
          <w:color w:val="000000" w:themeColor="text1"/>
        </w:rPr>
        <w:t xml:space="preserve"> de la Semaine Européenne de l’Emploi </w:t>
      </w:r>
      <w:r w:rsidR="00B62FDD" w:rsidRPr="00D715D0">
        <w:rPr>
          <w:rFonts w:ascii="Arial" w:hAnsi="Arial" w:cs="Arial"/>
          <w:b/>
          <w:bCs/>
          <w:color w:val="000000" w:themeColor="text1"/>
        </w:rPr>
        <w:t>des Personnes H</w:t>
      </w:r>
      <w:r w:rsidR="00E14D3B" w:rsidRPr="00D715D0">
        <w:rPr>
          <w:rFonts w:ascii="Arial" w:hAnsi="Arial" w:cs="Arial"/>
          <w:b/>
          <w:bCs/>
          <w:color w:val="000000" w:themeColor="text1"/>
        </w:rPr>
        <w:t>andicapées (</w:t>
      </w:r>
      <w:r w:rsidR="006F2E2B" w:rsidRPr="00D715D0">
        <w:rPr>
          <w:rFonts w:ascii="Arial" w:hAnsi="Arial" w:cs="Arial"/>
          <w:b/>
          <w:bCs/>
          <w:color w:val="000000" w:themeColor="text1"/>
        </w:rPr>
        <w:t xml:space="preserve">du </w:t>
      </w:r>
      <w:r w:rsidR="00E14D3B" w:rsidRPr="00D715D0">
        <w:rPr>
          <w:rFonts w:ascii="Arial" w:hAnsi="Arial" w:cs="Arial"/>
          <w:b/>
          <w:bCs/>
          <w:color w:val="000000" w:themeColor="text1"/>
        </w:rPr>
        <w:t xml:space="preserve">16 au 22 </w:t>
      </w:r>
      <w:r w:rsidR="006F2E2B" w:rsidRPr="00D715D0">
        <w:rPr>
          <w:rFonts w:ascii="Arial" w:hAnsi="Arial" w:cs="Arial"/>
          <w:b/>
          <w:bCs/>
          <w:color w:val="000000" w:themeColor="text1"/>
        </w:rPr>
        <w:t>novembre</w:t>
      </w:r>
      <w:r w:rsidR="00E14D3B" w:rsidRPr="00D715D0">
        <w:rPr>
          <w:rFonts w:ascii="Arial" w:hAnsi="Arial" w:cs="Arial"/>
          <w:b/>
          <w:bCs/>
          <w:color w:val="000000" w:themeColor="text1"/>
        </w:rPr>
        <w:t xml:space="preserve">) et du </w:t>
      </w:r>
      <w:proofErr w:type="spellStart"/>
      <w:r w:rsidR="00E14D3B" w:rsidRPr="00D715D0">
        <w:rPr>
          <w:rFonts w:ascii="Arial" w:hAnsi="Arial" w:cs="Arial"/>
          <w:b/>
          <w:bCs/>
          <w:color w:val="000000" w:themeColor="text1"/>
        </w:rPr>
        <w:t>Duoday</w:t>
      </w:r>
      <w:proofErr w:type="spellEnd"/>
      <w:r w:rsidR="00E14D3B" w:rsidRPr="00D715D0">
        <w:rPr>
          <w:rFonts w:ascii="Arial" w:hAnsi="Arial" w:cs="Arial"/>
          <w:b/>
          <w:bCs/>
          <w:color w:val="000000" w:themeColor="text1"/>
        </w:rPr>
        <w:t xml:space="preserve"> (</w:t>
      </w:r>
      <w:r w:rsidR="006F2E2B" w:rsidRPr="00D715D0">
        <w:rPr>
          <w:rFonts w:ascii="Arial" w:hAnsi="Arial" w:cs="Arial"/>
          <w:b/>
          <w:bCs/>
          <w:color w:val="000000" w:themeColor="text1"/>
        </w:rPr>
        <w:t>19 novembre</w:t>
      </w:r>
      <w:r w:rsidR="00E14D3B" w:rsidRPr="00D715D0">
        <w:rPr>
          <w:rFonts w:ascii="Arial" w:hAnsi="Arial" w:cs="Arial"/>
          <w:b/>
          <w:bCs/>
          <w:color w:val="000000" w:themeColor="text1"/>
        </w:rPr>
        <w:t xml:space="preserve">), Brigitte </w:t>
      </w:r>
      <w:proofErr w:type="spellStart"/>
      <w:r w:rsidR="00E14D3B" w:rsidRPr="00D715D0">
        <w:rPr>
          <w:rFonts w:ascii="Arial" w:hAnsi="Arial" w:cs="Arial"/>
          <w:b/>
          <w:bCs/>
          <w:color w:val="000000" w:themeColor="text1"/>
        </w:rPr>
        <w:t>K</w:t>
      </w:r>
      <w:r w:rsidR="00B62FDD" w:rsidRPr="00D715D0">
        <w:rPr>
          <w:rFonts w:ascii="Arial" w:hAnsi="Arial" w:cs="Arial"/>
          <w:b/>
          <w:bCs/>
          <w:color w:val="000000" w:themeColor="text1"/>
        </w:rPr>
        <w:t>linkert</w:t>
      </w:r>
      <w:proofErr w:type="spellEnd"/>
      <w:r w:rsidR="00B62FDD" w:rsidRPr="00D715D0">
        <w:rPr>
          <w:rFonts w:ascii="Arial" w:hAnsi="Arial" w:cs="Arial"/>
          <w:b/>
          <w:bCs/>
          <w:color w:val="000000" w:themeColor="text1"/>
        </w:rPr>
        <w:t>, Ministre déléguée à l’I</w:t>
      </w:r>
      <w:r w:rsidR="00E14D3B" w:rsidRPr="00D715D0">
        <w:rPr>
          <w:rFonts w:ascii="Arial" w:hAnsi="Arial" w:cs="Arial"/>
          <w:b/>
          <w:bCs/>
          <w:color w:val="000000" w:themeColor="text1"/>
        </w:rPr>
        <w:t xml:space="preserve">nsertion et Sophie </w:t>
      </w:r>
      <w:proofErr w:type="spellStart"/>
      <w:r w:rsidR="00E14D3B" w:rsidRPr="00D715D0">
        <w:rPr>
          <w:rFonts w:ascii="Arial" w:hAnsi="Arial" w:cs="Arial"/>
          <w:b/>
          <w:bCs/>
          <w:color w:val="000000" w:themeColor="text1"/>
        </w:rPr>
        <w:t>Cluzel</w:t>
      </w:r>
      <w:proofErr w:type="spellEnd"/>
      <w:r w:rsidR="00E14D3B" w:rsidRPr="00D715D0">
        <w:rPr>
          <w:rFonts w:ascii="Arial" w:hAnsi="Arial" w:cs="Arial"/>
          <w:b/>
          <w:bCs/>
          <w:color w:val="000000" w:themeColor="text1"/>
        </w:rPr>
        <w:t xml:space="preserve">, Secrétaire d’Etat auprès du Premier Ministre chargée des personnes handicapées </w:t>
      </w:r>
      <w:r w:rsidR="00B62FDD" w:rsidRPr="00D715D0">
        <w:rPr>
          <w:rFonts w:ascii="Arial" w:hAnsi="Arial" w:cs="Arial"/>
          <w:b/>
          <w:bCs/>
          <w:color w:val="000000" w:themeColor="text1"/>
        </w:rPr>
        <w:t>affirment</w:t>
      </w:r>
      <w:r w:rsidR="00E14D3B" w:rsidRPr="00D715D0">
        <w:rPr>
          <w:rFonts w:ascii="Arial" w:hAnsi="Arial" w:cs="Arial"/>
          <w:b/>
          <w:bCs/>
          <w:color w:val="000000" w:themeColor="text1"/>
        </w:rPr>
        <w:t xml:space="preserve"> leur soutien à la </w:t>
      </w:r>
      <w:r w:rsidR="002D215B" w:rsidRPr="00D715D0">
        <w:rPr>
          <w:rFonts w:ascii="Arial" w:hAnsi="Arial" w:cs="Arial"/>
          <w:b/>
          <w:bCs/>
          <w:color w:val="000000" w:themeColor="text1"/>
        </w:rPr>
        <w:t>politique d’insertion et d’inclusion de la Coupe du Monde de Rugby</w:t>
      </w:r>
      <w:r w:rsidR="00E14D3B" w:rsidRPr="00D715D0">
        <w:rPr>
          <w:rFonts w:ascii="Arial" w:hAnsi="Arial" w:cs="Arial"/>
          <w:b/>
          <w:bCs/>
          <w:color w:val="000000" w:themeColor="text1"/>
        </w:rPr>
        <w:t>FRANCE2023</w:t>
      </w:r>
      <w:r w:rsidR="002D215B" w:rsidRPr="00D715D0">
        <w:rPr>
          <w:rFonts w:ascii="Arial" w:hAnsi="Arial" w:cs="Arial"/>
          <w:b/>
          <w:bCs/>
          <w:color w:val="000000" w:themeColor="text1"/>
        </w:rPr>
        <w:t xml:space="preserve">. </w:t>
      </w:r>
    </w:p>
    <w:p w14:paraId="24697F45" w14:textId="1F44DD1D" w:rsidR="00E14D3B" w:rsidRPr="00D715D0" w:rsidRDefault="002D215B" w:rsidP="002D215B">
      <w:pPr>
        <w:spacing w:before="40" w:after="40"/>
        <w:ind w:left="284"/>
        <w:jc w:val="both"/>
        <w:rPr>
          <w:rFonts w:ascii="Arial" w:hAnsi="Arial" w:cs="Arial"/>
          <w:b/>
          <w:bCs/>
          <w:color w:val="000000" w:themeColor="text1"/>
        </w:rPr>
      </w:pPr>
      <w:r w:rsidRPr="00D715D0">
        <w:rPr>
          <w:rFonts w:ascii="Arial" w:hAnsi="Arial" w:cs="Arial"/>
          <w:b/>
          <w:bCs/>
          <w:color w:val="000000" w:themeColor="text1"/>
        </w:rPr>
        <w:t xml:space="preserve">Les ministres </w:t>
      </w:r>
      <w:r w:rsidR="006167B9" w:rsidRPr="00D715D0">
        <w:rPr>
          <w:rFonts w:ascii="Arial" w:hAnsi="Arial" w:cs="Arial"/>
          <w:b/>
          <w:bCs/>
          <w:color w:val="000000" w:themeColor="text1"/>
        </w:rPr>
        <w:t>ont signé</w:t>
      </w:r>
      <w:r w:rsidRPr="00D715D0">
        <w:rPr>
          <w:rFonts w:ascii="Arial" w:hAnsi="Arial" w:cs="Arial"/>
          <w:b/>
          <w:bCs/>
          <w:color w:val="000000" w:themeColor="text1"/>
        </w:rPr>
        <w:t xml:space="preserve"> ce jour avec Claude </w:t>
      </w:r>
      <w:proofErr w:type="spellStart"/>
      <w:r w:rsidRPr="00D715D0">
        <w:rPr>
          <w:rFonts w:ascii="Arial" w:hAnsi="Arial" w:cs="Arial"/>
          <w:b/>
          <w:bCs/>
          <w:color w:val="000000" w:themeColor="text1"/>
        </w:rPr>
        <w:t>Atcher</w:t>
      </w:r>
      <w:proofErr w:type="spellEnd"/>
      <w:r w:rsidRPr="00D715D0">
        <w:rPr>
          <w:rFonts w:ascii="Arial" w:hAnsi="Arial" w:cs="Arial"/>
          <w:b/>
          <w:bCs/>
          <w:color w:val="000000" w:themeColor="text1"/>
        </w:rPr>
        <w:t xml:space="preserve">, Directeur Général du Groupement d’Intérêt Public #FRANCE2023, </w:t>
      </w:r>
      <w:r w:rsidR="00E14D3B" w:rsidRPr="00D715D0">
        <w:rPr>
          <w:rFonts w:ascii="Arial" w:hAnsi="Arial" w:cs="Arial"/>
          <w:b/>
          <w:bCs/>
          <w:color w:val="000000" w:themeColor="text1"/>
        </w:rPr>
        <w:t>un</w:t>
      </w:r>
      <w:r w:rsidR="00ED16A7" w:rsidRPr="00D715D0">
        <w:rPr>
          <w:rFonts w:ascii="Arial" w:hAnsi="Arial" w:cs="Arial"/>
          <w:b/>
          <w:bCs/>
          <w:color w:val="000000" w:themeColor="text1"/>
        </w:rPr>
        <w:t>e charte d’engagement</w:t>
      </w:r>
      <w:r w:rsidR="00BA2F73" w:rsidRPr="00D715D0">
        <w:rPr>
          <w:rFonts w:ascii="Arial" w:hAnsi="Arial" w:cs="Arial"/>
          <w:b/>
          <w:bCs/>
          <w:color w:val="000000" w:themeColor="text1"/>
        </w:rPr>
        <w:t>s réciproque</w:t>
      </w:r>
      <w:r w:rsidR="00A70169" w:rsidRPr="00D715D0">
        <w:rPr>
          <w:rFonts w:ascii="Arial" w:hAnsi="Arial" w:cs="Arial"/>
          <w:b/>
          <w:bCs/>
          <w:color w:val="000000" w:themeColor="text1"/>
        </w:rPr>
        <w:t>s</w:t>
      </w:r>
      <w:r w:rsidR="00ED16A7" w:rsidRPr="00D715D0">
        <w:rPr>
          <w:rFonts w:ascii="Arial" w:hAnsi="Arial" w:cs="Arial"/>
          <w:b/>
          <w:bCs/>
          <w:color w:val="000000" w:themeColor="text1"/>
        </w:rPr>
        <w:t xml:space="preserve"> </w:t>
      </w:r>
      <w:r w:rsidR="00A70169" w:rsidRPr="00D715D0">
        <w:rPr>
          <w:rFonts w:ascii="Arial" w:hAnsi="Arial" w:cs="Arial"/>
          <w:b/>
          <w:bCs/>
          <w:color w:val="000000" w:themeColor="text1"/>
        </w:rPr>
        <w:t xml:space="preserve">pour mobiliser </w:t>
      </w:r>
      <w:r w:rsidR="002A770E" w:rsidRPr="00D715D0">
        <w:rPr>
          <w:rFonts w:ascii="Arial" w:hAnsi="Arial" w:cs="Arial"/>
          <w:b/>
          <w:bCs/>
          <w:color w:val="000000" w:themeColor="text1"/>
        </w:rPr>
        <w:t>les acteurs de l’insertion et de l’emploi.</w:t>
      </w:r>
    </w:p>
    <w:p w14:paraId="7E444CEF" w14:textId="77777777" w:rsidR="00DA3CD4" w:rsidRPr="00D715D0" w:rsidRDefault="00DA3CD4" w:rsidP="00E14D3B">
      <w:pPr>
        <w:spacing w:before="40" w:after="40"/>
        <w:ind w:left="284"/>
        <w:jc w:val="both"/>
        <w:rPr>
          <w:rFonts w:ascii="Arial" w:hAnsi="Arial" w:cs="Arial"/>
          <w:bCs/>
          <w:color w:val="000000" w:themeColor="text1"/>
        </w:rPr>
      </w:pPr>
    </w:p>
    <w:p w14:paraId="1D4868FC" w14:textId="503D160C" w:rsidR="00D80EB9" w:rsidRPr="00D715D0" w:rsidRDefault="00D80EB9" w:rsidP="00D80EB9">
      <w:pPr>
        <w:spacing w:before="40" w:after="40"/>
        <w:ind w:left="284"/>
        <w:jc w:val="both"/>
        <w:rPr>
          <w:rFonts w:ascii="Arial" w:hAnsi="Arial" w:cs="Arial"/>
          <w:bCs/>
          <w:color w:val="000000" w:themeColor="text1"/>
        </w:rPr>
      </w:pPr>
      <w:r w:rsidRPr="00D715D0">
        <w:rPr>
          <w:rFonts w:ascii="Arial" w:hAnsi="Arial" w:cs="Arial"/>
          <w:bCs/>
          <w:color w:val="000000" w:themeColor="text1"/>
        </w:rPr>
        <w:t xml:space="preserve">Aussi prestigieux soit-il, un événement sportif international se doit d’inscrire son action dans l’intérêt général. Cette préoccupation oriente chacune des actions et initiatives de France 2023 et se traduit notamment par </w:t>
      </w:r>
      <w:r w:rsidR="00FA1E06" w:rsidRPr="00D715D0">
        <w:rPr>
          <w:rFonts w:ascii="Arial" w:hAnsi="Arial" w:cs="Arial"/>
          <w:bCs/>
          <w:color w:val="000000" w:themeColor="text1"/>
        </w:rPr>
        <w:t xml:space="preserve">la création de son propre Centre de Formation des Apprentis (CFA) baptisé « CAMPUS 2023 » et </w:t>
      </w:r>
      <w:r w:rsidRPr="00D715D0">
        <w:rPr>
          <w:rFonts w:ascii="Arial" w:hAnsi="Arial" w:cs="Arial"/>
          <w:bCs/>
          <w:color w:val="000000" w:themeColor="text1"/>
        </w:rPr>
        <w:t xml:space="preserve">lancé officiellement </w:t>
      </w:r>
      <w:r w:rsidR="00D715D0" w:rsidRPr="00D715D0">
        <w:rPr>
          <w:rFonts w:ascii="Arial" w:hAnsi="Arial" w:cs="Arial"/>
          <w:bCs/>
          <w:color w:val="000000" w:themeColor="text1"/>
        </w:rPr>
        <w:br/>
        <w:t xml:space="preserve">le 2 février 2020. </w:t>
      </w:r>
      <w:r w:rsidR="00596DC6" w:rsidRPr="00D715D0">
        <w:rPr>
          <w:rFonts w:ascii="Arial" w:hAnsi="Arial" w:cs="Arial"/>
          <w:bCs/>
          <w:color w:val="000000" w:themeColor="text1"/>
        </w:rPr>
        <w:t>Il vise à former la nouvelle génération des experts du sport de demain à l’occasion de la Coupe du Monde de Rugby France 2023.</w:t>
      </w:r>
    </w:p>
    <w:p w14:paraId="7DF03E45" w14:textId="77777777" w:rsidR="00D80EB9" w:rsidRPr="00D715D0" w:rsidRDefault="00D80EB9" w:rsidP="00E14D3B">
      <w:pPr>
        <w:spacing w:before="40" w:after="40"/>
        <w:ind w:left="284"/>
        <w:jc w:val="both"/>
        <w:rPr>
          <w:rFonts w:ascii="Arial" w:hAnsi="Arial" w:cs="Arial"/>
          <w:bCs/>
          <w:color w:val="000000" w:themeColor="text1"/>
        </w:rPr>
      </w:pPr>
    </w:p>
    <w:p w14:paraId="411AF383" w14:textId="41FCBBC3" w:rsidR="006167B9" w:rsidRPr="00D715D0" w:rsidRDefault="006167B9" w:rsidP="00E14D3B">
      <w:pPr>
        <w:spacing w:before="40" w:after="40"/>
        <w:ind w:left="284"/>
        <w:jc w:val="both"/>
        <w:rPr>
          <w:rFonts w:ascii="Arial" w:hAnsi="Arial" w:cs="Arial"/>
          <w:color w:val="000000" w:themeColor="text1"/>
          <w:shd w:val="clear" w:color="auto" w:fill="FFFFFF"/>
        </w:rPr>
      </w:pPr>
      <w:r w:rsidRPr="00D715D0">
        <w:rPr>
          <w:rFonts w:ascii="Arial" w:hAnsi="Arial" w:cs="Arial"/>
          <w:color w:val="000000" w:themeColor="text1"/>
          <w:shd w:val="clear" w:color="auto" w:fill="FFFFFF"/>
        </w:rPr>
        <w:t xml:space="preserve">Pour Brigitte </w:t>
      </w:r>
      <w:proofErr w:type="spellStart"/>
      <w:r w:rsidRPr="00D715D0">
        <w:rPr>
          <w:rFonts w:ascii="Arial" w:hAnsi="Arial" w:cs="Arial"/>
          <w:color w:val="000000" w:themeColor="text1"/>
          <w:shd w:val="clear" w:color="auto" w:fill="FFFFFF"/>
        </w:rPr>
        <w:t>Klinkert</w:t>
      </w:r>
      <w:proofErr w:type="spellEnd"/>
      <w:r w:rsidRPr="00D715D0">
        <w:rPr>
          <w:rFonts w:ascii="Arial" w:hAnsi="Arial" w:cs="Arial"/>
          <w:color w:val="000000" w:themeColor="text1"/>
          <w:shd w:val="clear" w:color="auto" w:fill="FFFFFF"/>
        </w:rPr>
        <w:t>, ministre déléguée, chargée de l’Insertion : « </w:t>
      </w:r>
      <w:r w:rsidRPr="00D715D0">
        <w:rPr>
          <w:rFonts w:ascii="Arial" w:hAnsi="Arial" w:cs="Arial"/>
          <w:i/>
          <w:iCs/>
          <w:color w:val="000000" w:themeColor="text1"/>
          <w:shd w:val="clear" w:color="auto" w:fill="FFFFFF"/>
        </w:rPr>
        <w:t>Les métiers du sport favorisent l'insertion dans la société des jeunes de tout niveau de qualification et aussi souvent de ceux qui sont les plus éloignés de l'emploi.</w:t>
      </w:r>
      <w:r w:rsidRPr="00D715D0">
        <w:rPr>
          <w:rFonts w:ascii="Arial" w:hAnsi="Arial" w:cs="Arial"/>
          <w:i/>
          <w:iCs/>
          <w:color w:val="000000" w:themeColor="text1"/>
        </w:rPr>
        <w:t xml:space="preserve"> </w:t>
      </w:r>
      <w:r w:rsidRPr="00D715D0">
        <w:rPr>
          <w:rFonts w:ascii="Arial" w:hAnsi="Arial" w:cs="Arial"/>
          <w:i/>
          <w:iCs/>
          <w:color w:val="000000" w:themeColor="text1"/>
          <w:shd w:val="clear" w:color="auto" w:fill="FFFFFF"/>
        </w:rPr>
        <w:t>C'est pourquoi je salue la forte ambition du programme "Campus 2023" et ses objectifs d'insertion dans l'emploi des publics fragiles. Nos ambitions se rejoignent, travaillons ensemble !</w:t>
      </w:r>
      <w:r w:rsidRPr="00D715D0">
        <w:rPr>
          <w:rFonts w:ascii="Arial" w:hAnsi="Arial" w:cs="Arial"/>
          <w:color w:val="000000" w:themeColor="text1"/>
          <w:shd w:val="clear" w:color="auto" w:fill="FFFFFF"/>
        </w:rPr>
        <w:t> »</w:t>
      </w:r>
    </w:p>
    <w:p w14:paraId="6AB753AD" w14:textId="77777777" w:rsidR="00DA3CD4" w:rsidRPr="00D715D0" w:rsidRDefault="00DA3CD4" w:rsidP="00E14D3B">
      <w:pPr>
        <w:spacing w:before="40" w:after="40"/>
        <w:ind w:left="284"/>
        <w:jc w:val="both"/>
        <w:rPr>
          <w:rFonts w:ascii="Arial" w:hAnsi="Arial" w:cs="Arial"/>
          <w:bCs/>
          <w:color w:val="000000" w:themeColor="text1"/>
        </w:rPr>
      </w:pPr>
    </w:p>
    <w:p w14:paraId="161204B1" w14:textId="55E96368" w:rsidR="00DA3CD4" w:rsidRPr="00D715D0" w:rsidRDefault="009A64F2" w:rsidP="00E14D3B">
      <w:pPr>
        <w:spacing w:before="40" w:after="40"/>
        <w:ind w:left="284"/>
        <w:jc w:val="both"/>
        <w:rPr>
          <w:rFonts w:ascii="Arial" w:hAnsi="Arial" w:cs="Arial"/>
          <w:bCs/>
          <w:color w:val="000000" w:themeColor="text1"/>
        </w:rPr>
      </w:pPr>
      <w:r w:rsidRPr="00D715D0">
        <w:rPr>
          <w:rFonts w:ascii="Arial" w:hAnsi="Arial" w:cs="Arial"/>
          <w:bCs/>
          <w:color w:val="000000" w:themeColor="text1"/>
        </w:rPr>
        <w:t xml:space="preserve">Selon </w:t>
      </w:r>
      <w:r w:rsidR="00DA3CD4" w:rsidRPr="00D715D0">
        <w:rPr>
          <w:rFonts w:ascii="Arial" w:hAnsi="Arial" w:cs="Arial"/>
          <w:bCs/>
          <w:color w:val="000000" w:themeColor="text1"/>
        </w:rPr>
        <w:t xml:space="preserve">Sophie </w:t>
      </w:r>
      <w:proofErr w:type="spellStart"/>
      <w:r w:rsidR="00DA3CD4" w:rsidRPr="00D715D0">
        <w:rPr>
          <w:rFonts w:ascii="Arial" w:hAnsi="Arial" w:cs="Arial"/>
          <w:bCs/>
          <w:color w:val="000000" w:themeColor="text1"/>
        </w:rPr>
        <w:t>Cluzel</w:t>
      </w:r>
      <w:proofErr w:type="spellEnd"/>
      <w:r w:rsidR="00DA3CD4" w:rsidRPr="00D715D0">
        <w:rPr>
          <w:rFonts w:ascii="Arial" w:hAnsi="Arial" w:cs="Arial"/>
          <w:bCs/>
          <w:color w:val="000000" w:themeColor="text1"/>
        </w:rPr>
        <w:t xml:space="preserve"> : </w:t>
      </w:r>
      <w:r w:rsidR="00DA3CD4" w:rsidRPr="00D715D0">
        <w:rPr>
          <w:rFonts w:ascii="Arial" w:hAnsi="Arial" w:cs="Arial"/>
          <w:bCs/>
          <w:i/>
          <w:color w:val="000000" w:themeColor="text1"/>
        </w:rPr>
        <w:t>« </w:t>
      </w:r>
      <w:r w:rsidR="000467AD" w:rsidRPr="00D715D0">
        <w:rPr>
          <w:rFonts w:ascii="Arial" w:hAnsi="Arial" w:cs="Arial"/>
          <w:bCs/>
          <w:i/>
          <w:color w:val="000000" w:themeColor="text1"/>
        </w:rPr>
        <w:t>Pour les personnes en situation</w:t>
      </w:r>
      <w:r w:rsidR="00BD0777" w:rsidRPr="00D715D0">
        <w:rPr>
          <w:rFonts w:ascii="Arial" w:hAnsi="Arial" w:cs="Arial"/>
          <w:bCs/>
          <w:i/>
          <w:color w:val="000000" w:themeColor="text1"/>
        </w:rPr>
        <w:t xml:space="preserve"> de handicap, </w:t>
      </w:r>
      <w:r w:rsidR="00090326" w:rsidRPr="00D715D0">
        <w:rPr>
          <w:rFonts w:ascii="Arial" w:hAnsi="Arial" w:cs="Arial"/>
          <w:bCs/>
          <w:i/>
          <w:color w:val="000000" w:themeColor="text1"/>
        </w:rPr>
        <w:t>participer à un</w:t>
      </w:r>
      <w:r w:rsidR="00BD0777" w:rsidRPr="00D715D0">
        <w:rPr>
          <w:rFonts w:ascii="Arial" w:hAnsi="Arial" w:cs="Arial"/>
          <w:bCs/>
          <w:i/>
          <w:color w:val="000000" w:themeColor="text1"/>
        </w:rPr>
        <w:t xml:space="preserve"> grand évènement international est une opportunité exceptionnelle</w:t>
      </w:r>
      <w:r w:rsidR="007223B2" w:rsidRPr="00D715D0">
        <w:rPr>
          <w:rFonts w:ascii="Arial" w:hAnsi="Arial" w:cs="Arial"/>
          <w:bCs/>
          <w:i/>
          <w:color w:val="000000" w:themeColor="text1"/>
        </w:rPr>
        <w:t xml:space="preserve"> leur</w:t>
      </w:r>
      <w:r w:rsidR="00BD0777" w:rsidRPr="00D715D0">
        <w:rPr>
          <w:rFonts w:ascii="Arial" w:hAnsi="Arial" w:cs="Arial"/>
          <w:bCs/>
          <w:i/>
          <w:color w:val="000000" w:themeColor="text1"/>
        </w:rPr>
        <w:t xml:space="preserve"> permettant</w:t>
      </w:r>
      <w:r w:rsidR="008F0939" w:rsidRPr="00D715D0">
        <w:rPr>
          <w:rFonts w:ascii="Arial" w:hAnsi="Arial" w:cs="Arial"/>
          <w:bCs/>
          <w:i/>
          <w:color w:val="000000" w:themeColor="text1"/>
        </w:rPr>
        <w:t xml:space="preserve"> d’</w:t>
      </w:r>
      <w:r w:rsidR="007223B2" w:rsidRPr="00D715D0">
        <w:rPr>
          <w:rFonts w:ascii="Arial" w:hAnsi="Arial" w:cs="Arial"/>
          <w:bCs/>
          <w:i/>
          <w:color w:val="000000" w:themeColor="text1"/>
        </w:rPr>
        <w:t xml:space="preserve">affirmer leur </w:t>
      </w:r>
      <w:r w:rsidR="00090326" w:rsidRPr="00D715D0">
        <w:rPr>
          <w:rFonts w:ascii="Arial" w:hAnsi="Arial" w:cs="Arial"/>
          <w:bCs/>
          <w:i/>
          <w:color w:val="000000" w:themeColor="text1"/>
        </w:rPr>
        <w:t>passion pour le sport</w:t>
      </w:r>
      <w:r w:rsidR="008F0939" w:rsidRPr="00D715D0">
        <w:rPr>
          <w:rFonts w:ascii="Arial" w:hAnsi="Arial" w:cs="Arial"/>
          <w:bCs/>
          <w:i/>
          <w:color w:val="000000" w:themeColor="text1"/>
        </w:rPr>
        <w:t xml:space="preserve"> et </w:t>
      </w:r>
      <w:r w:rsidRPr="00D715D0">
        <w:rPr>
          <w:rFonts w:ascii="Arial" w:hAnsi="Arial" w:cs="Arial"/>
          <w:bCs/>
          <w:i/>
          <w:color w:val="000000" w:themeColor="text1"/>
        </w:rPr>
        <w:t xml:space="preserve">leur sens </w:t>
      </w:r>
      <w:r w:rsidR="008F0939" w:rsidRPr="00D715D0">
        <w:rPr>
          <w:rFonts w:ascii="Arial" w:hAnsi="Arial" w:cs="Arial"/>
          <w:bCs/>
          <w:i/>
          <w:color w:val="000000" w:themeColor="text1"/>
        </w:rPr>
        <w:t xml:space="preserve">de </w:t>
      </w:r>
      <w:r w:rsidR="007223B2" w:rsidRPr="00D715D0">
        <w:rPr>
          <w:rFonts w:ascii="Arial" w:hAnsi="Arial" w:cs="Arial"/>
          <w:bCs/>
          <w:i/>
          <w:color w:val="000000" w:themeColor="text1"/>
        </w:rPr>
        <w:t>l</w:t>
      </w:r>
      <w:r w:rsidR="00D40924" w:rsidRPr="00D715D0">
        <w:rPr>
          <w:rFonts w:ascii="Arial" w:hAnsi="Arial" w:cs="Arial"/>
          <w:bCs/>
          <w:i/>
          <w:color w:val="000000" w:themeColor="text1"/>
        </w:rPr>
        <w:t xml:space="preserve">‘engagement, </w:t>
      </w:r>
      <w:r w:rsidRPr="00D715D0">
        <w:rPr>
          <w:rFonts w:ascii="Arial" w:hAnsi="Arial" w:cs="Arial"/>
          <w:bCs/>
          <w:i/>
          <w:color w:val="000000" w:themeColor="text1"/>
        </w:rPr>
        <w:t>tout en faisant</w:t>
      </w:r>
      <w:r w:rsidR="007223B2" w:rsidRPr="00D715D0">
        <w:rPr>
          <w:rFonts w:ascii="Arial" w:hAnsi="Arial" w:cs="Arial"/>
          <w:bCs/>
          <w:i/>
          <w:color w:val="000000" w:themeColor="text1"/>
        </w:rPr>
        <w:t xml:space="preserve"> valoi</w:t>
      </w:r>
      <w:r w:rsidR="008F0939" w:rsidRPr="00D715D0">
        <w:rPr>
          <w:rFonts w:ascii="Arial" w:hAnsi="Arial" w:cs="Arial"/>
          <w:bCs/>
          <w:i/>
          <w:color w:val="000000" w:themeColor="text1"/>
        </w:rPr>
        <w:t>r la</w:t>
      </w:r>
      <w:r w:rsidR="007223B2" w:rsidRPr="00D715D0">
        <w:rPr>
          <w:rFonts w:ascii="Arial" w:hAnsi="Arial" w:cs="Arial"/>
          <w:bCs/>
          <w:i/>
          <w:color w:val="000000" w:themeColor="text1"/>
        </w:rPr>
        <w:t xml:space="preserve"> richesse de leurs compétences. </w:t>
      </w:r>
      <w:r w:rsidR="00AA55CA" w:rsidRPr="00D715D0">
        <w:rPr>
          <w:rFonts w:ascii="Arial" w:hAnsi="Arial" w:cs="Arial"/>
          <w:bCs/>
          <w:i/>
          <w:color w:val="000000" w:themeColor="text1"/>
        </w:rPr>
        <w:t>J</w:t>
      </w:r>
      <w:r w:rsidR="00B45F7F" w:rsidRPr="00D715D0">
        <w:rPr>
          <w:rFonts w:ascii="Arial" w:hAnsi="Arial" w:cs="Arial"/>
          <w:bCs/>
          <w:i/>
          <w:color w:val="000000" w:themeColor="text1"/>
        </w:rPr>
        <w:t xml:space="preserve">e tiens à </w:t>
      </w:r>
      <w:r w:rsidR="00C515E3" w:rsidRPr="00D715D0">
        <w:rPr>
          <w:rFonts w:ascii="Arial" w:hAnsi="Arial" w:cs="Arial"/>
          <w:bCs/>
          <w:i/>
          <w:color w:val="000000" w:themeColor="text1"/>
        </w:rPr>
        <w:t>féliciter</w:t>
      </w:r>
      <w:r w:rsidR="00B45F7F" w:rsidRPr="00D715D0">
        <w:rPr>
          <w:rFonts w:ascii="Arial" w:hAnsi="Arial" w:cs="Arial"/>
          <w:bCs/>
          <w:i/>
          <w:color w:val="000000" w:themeColor="text1"/>
        </w:rPr>
        <w:t xml:space="preserve"> </w:t>
      </w:r>
      <w:r w:rsidR="007223B2" w:rsidRPr="00D715D0">
        <w:rPr>
          <w:rFonts w:ascii="Arial" w:hAnsi="Arial" w:cs="Arial"/>
          <w:bCs/>
          <w:i/>
          <w:color w:val="000000" w:themeColor="text1"/>
        </w:rPr>
        <w:t xml:space="preserve">très sincèrement </w:t>
      </w:r>
      <w:r w:rsidR="00B45F7F" w:rsidRPr="00D715D0">
        <w:rPr>
          <w:rFonts w:ascii="Arial" w:hAnsi="Arial" w:cs="Arial"/>
          <w:bCs/>
          <w:i/>
          <w:color w:val="000000" w:themeColor="text1"/>
        </w:rPr>
        <w:t xml:space="preserve">Claude </w:t>
      </w:r>
      <w:proofErr w:type="spellStart"/>
      <w:r w:rsidR="00FA1E06" w:rsidRPr="00D715D0">
        <w:rPr>
          <w:rFonts w:ascii="Arial" w:hAnsi="Arial" w:cs="Arial"/>
          <w:bCs/>
          <w:i/>
          <w:color w:val="000000" w:themeColor="text1"/>
        </w:rPr>
        <w:t>A</w:t>
      </w:r>
      <w:r w:rsidR="00DA3CD4" w:rsidRPr="00D715D0">
        <w:rPr>
          <w:rFonts w:ascii="Arial" w:hAnsi="Arial" w:cs="Arial"/>
          <w:bCs/>
          <w:i/>
          <w:color w:val="000000" w:themeColor="text1"/>
        </w:rPr>
        <w:t>tch</w:t>
      </w:r>
      <w:r w:rsidR="00FA1E06" w:rsidRPr="00D715D0">
        <w:rPr>
          <w:rFonts w:ascii="Arial" w:hAnsi="Arial" w:cs="Arial"/>
          <w:bCs/>
          <w:i/>
          <w:color w:val="000000" w:themeColor="text1"/>
        </w:rPr>
        <w:t>er</w:t>
      </w:r>
      <w:proofErr w:type="spellEnd"/>
      <w:r w:rsidR="00DA3CD4" w:rsidRPr="00D715D0">
        <w:rPr>
          <w:rFonts w:ascii="Arial" w:hAnsi="Arial" w:cs="Arial"/>
          <w:bCs/>
          <w:i/>
          <w:color w:val="000000" w:themeColor="text1"/>
        </w:rPr>
        <w:t xml:space="preserve"> et l’ensemble de ses équipes p</w:t>
      </w:r>
      <w:r w:rsidR="00B45F7F" w:rsidRPr="00D715D0">
        <w:rPr>
          <w:rFonts w:ascii="Arial" w:hAnsi="Arial" w:cs="Arial"/>
          <w:bCs/>
          <w:i/>
          <w:color w:val="000000" w:themeColor="text1"/>
        </w:rPr>
        <w:t>o</w:t>
      </w:r>
      <w:r w:rsidR="00DA3CD4" w:rsidRPr="00D715D0">
        <w:rPr>
          <w:rFonts w:ascii="Arial" w:hAnsi="Arial" w:cs="Arial"/>
          <w:bCs/>
          <w:i/>
          <w:color w:val="000000" w:themeColor="text1"/>
        </w:rPr>
        <w:t xml:space="preserve">ur leur </w:t>
      </w:r>
      <w:r w:rsidR="00C515E3" w:rsidRPr="00D715D0">
        <w:rPr>
          <w:rFonts w:ascii="Arial" w:hAnsi="Arial" w:cs="Arial"/>
          <w:bCs/>
          <w:i/>
          <w:color w:val="000000" w:themeColor="text1"/>
        </w:rPr>
        <w:t>démarche</w:t>
      </w:r>
      <w:r w:rsidR="00DA3CD4" w:rsidRPr="00D715D0">
        <w:rPr>
          <w:rFonts w:ascii="Arial" w:hAnsi="Arial" w:cs="Arial"/>
          <w:bCs/>
          <w:i/>
          <w:color w:val="000000" w:themeColor="text1"/>
        </w:rPr>
        <w:t xml:space="preserve"> </w:t>
      </w:r>
      <w:r w:rsidR="00C515E3" w:rsidRPr="00D715D0">
        <w:rPr>
          <w:rFonts w:ascii="Arial" w:hAnsi="Arial" w:cs="Arial"/>
          <w:bCs/>
          <w:i/>
          <w:color w:val="000000" w:themeColor="text1"/>
        </w:rPr>
        <w:t>exemplaire</w:t>
      </w:r>
      <w:r w:rsidR="00DA3CD4" w:rsidRPr="00D715D0">
        <w:rPr>
          <w:rFonts w:ascii="Arial" w:hAnsi="Arial" w:cs="Arial"/>
          <w:bCs/>
          <w:i/>
          <w:color w:val="000000" w:themeColor="text1"/>
        </w:rPr>
        <w:t xml:space="preserve"> en termes </w:t>
      </w:r>
      <w:r w:rsidR="000467AD" w:rsidRPr="00D715D0">
        <w:rPr>
          <w:rFonts w:ascii="Arial" w:hAnsi="Arial" w:cs="Arial"/>
          <w:bCs/>
          <w:i/>
          <w:color w:val="000000" w:themeColor="text1"/>
        </w:rPr>
        <w:t>d’</w:t>
      </w:r>
      <w:r w:rsidR="00BD0777" w:rsidRPr="00D715D0">
        <w:rPr>
          <w:rFonts w:ascii="Arial" w:hAnsi="Arial" w:cs="Arial"/>
          <w:bCs/>
          <w:i/>
          <w:color w:val="000000" w:themeColor="text1"/>
        </w:rPr>
        <w:t>insertion</w:t>
      </w:r>
      <w:r w:rsidR="00D10649" w:rsidRPr="00D715D0">
        <w:rPr>
          <w:rFonts w:ascii="Arial" w:hAnsi="Arial" w:cs="Arial"/>
          <w:bCs/>
          <w:i/>
          <w:color w:val="000000" w:themeColor="text1"/>
        </w:rPr>
        <w:t>.</w:t>
      </w:r>
      <w:r w:rsidR="00BD0777" w:rsidRPr="00D715D0">
        <w:rPr>
          <w:rFonts w:ascii="Arial" w:hAnsi="Arial" w:cs="Arial"/>
          <w:bCs/>
          <w:i/>
          <w:color w:val="000000" w:themeColor="text1"/>
        </w:rPr>
        <w:t> »</w:t>
      </w:r>
      <w:r w:rsidR="000467AD" w:rsidRPr="00D715D0">
        <w:rPr>
          <w:rFonts w:ascii="Arial" w:hAnsi="Arial" w:cs="Arial"/>
          <w:bCs/>
          <w:color w:val="000000" w:themeColor="text1"/>
        </w:rPr>
        <w:t xml:space="preserve"> </w:t>
      </w:r>
    </w:p>
    <w:p w14:paraId="4C4AC2E8" w14:textId="77777777" w:rsidR="00D21554" w:rsidRPr="00D715D0" w:rsidRDefault="00D21554" w:rsidP="00E14D3B">
      <w:pPr>
        <w:spacing w:before="40" w:after="40"/>
        <w:ind w:left="284"/>
        <w:jc w:val="both"/>
        <w:rPr>
          <w:rFonts w:ascii="Arial" w:hAnsi="Arial" w:cs="Arial"/>
          <w:bCs/>
          <w:color w:val="000000" w:themeColor="text1"/>
        </w:rPr>
      </w:pPr>
    </w:p>
    <w:p w14:paraId="6B24187E" w14:textId="43F461CB" w:rsidR="00DA3CD4" w:rsidRPr="00D715D0" w:rsidRDefault="00947E5C" w:rsidP="00E14D3B">
      <w:pPr>
        <w:spacing w:before="40" w:after="40"/>
        <w:ind w:left="284"/>
        <w:jc w:val="both"/>
        <w:rPr>
          <w:rFonts w:ascii="Arial" w:hAnsi="Arial" w:cs="Arial"/>
          <w:bCs/>
          <w:i/>
          <w:color w:val="000000" w:themeColor="text1"/>
        </w:rPr>
      </w:pPr>
      <w:r w:rsidRPr="00D715D0">
        <w:rPr>
          <w:rFonts w:ascii="Arial" w:hAnsi="Arial" w:cs="Arial"/>
          <w:bCs/>
          <w:color w:val="000000" w:themeColor="text1"/>
        </w:rPr>
        <w:t xml:space="preserve">Pour </w:t>
      </w:r>
      <w:r w:rsidR="00DA3CD4" w:rsidRPr="00D715D0">
        <w:rPr>
          <w:rFonts w:ascii="Arial" w:hAnsi="Arial" w:cs="Arial"/>
          <w:bCs/>
          <w:color w:val="000000" w:themeColor="text1"/>
        </w:rPr>
        <w:t xml:space="preserve">Claude </w:t>
      </w:r>
      <w:proofErr w:type="spellStart"/>
      <w:r w:rsidR="00FA1E06" w:rsidRPr="00D715D0">
        <w:rPr>
          <w:rFonts w:ascii="Arial" w:hAnsi="Arial" w:cs="Arial"/>
          <w:bCs/>
          <w:color w:val="000000" w:themeColor="text1"/>
        </w:rPr>
        <w:t>Atcher</w:t>
      </w:r>
      <w:proofErr w:type="spellEnd"/>
      <w:r w:rsidR="00261711" w:rsidRPr="00D715D0">
        <w:rPr>
          <w:rFonts w:ascii="Arial" w:hAnsi="Arial" w:cs="Arial"/>
          <w:bCs/>
          <w:color w:val="000000" w:themeColor="text1"/>
        </w:rPr>
        <w:t xml:space="preserve">, </w:t>
      </w:r>
      <w:r w:rsidR="00FA1E06" w:rsidRPr="00D715D0">
        <w:rPr>
          <w:rFonts w:ascii="Arial" w:hAnsi="Arial" w:cs="Arial"/>
          <w:bCs/>
          <w:color w:val="000000" w:themeColor="text1"/>
        </w:rPr>
        <w:t>D</w:t>
      </w:r>
      <w:r w:rsidR="00261711" w:rsidRPr="00D715D0">
        <w:rPr>
          <w:rFonts w:ascii="Arial" w:hAnsi="Arial" w:cs="Arial"/>
          <w:bCs/>
          <w:color w:val="000000" w:themeColor="text1"/>
        </w:rPr>
        <w:t xml:space="preserve">irecteur </w:t>
      </w:r>
      <w:r w:rsidR="00FA1E06" w:rsidRPr="00D715D0">
        <w:rPr>
          <w:rFonts w:ascii="Arial" w:hAnsi="Arial" w:cs="Arial"/>
          <w:bCs/>
          <w:color w:val="000000" w:themeColor="text1"/>
        </w:rPr>
        <w:t>G</w:t>
      </w:r>
      <w:r w:rsidR="00261711" w:rsidRPr="00D715D0">
        <w:rPr>
          <w:rFonts w:ascii="Arial" w:hAnsi="Arial" w:cs="Arial"/>
          <w:bCs/>
          <w:color w:val="000000" w:themeColor="text1"/>
        </w:rPr>
        <w:t xml:space="preserve">énéral </w:t>
      </w:r>
      <w:r w:rsidR="00FA1E06" w:rsidRPr="00D715D0">
        <w:rPr>
          <w:rFonts w:ascii="Arial" w:hAnsi="Arial" w:cs="Arial"/>
          <w:bCs/>
          <w:color w:val="000000" w:themeColor="text1"/>
        </w:rPr>
        <w:t>de France 2023</w:t>
      </w:r>
      <w:r w:rsidR="00DA3CD4" w:rsidRPr="00D715D0">
        <w:rPr>
          <w:rFonts w:ascii="Arial" w:hAnsi="Arial" w:cs="Arial"/>
          <w:bCs/>
          <w:color w:val="000000" w:themeColor="text1"/>
        </w:rPr>
        <w:t> :</w:t>
      </w:r>
      <w:r w:rsidR="00FA1E06" w:rsidRPr="00D715D0">
        <w:rPr>
          <w:rFonts w:ascii="Arial" w:hAnsi="Arial" w:cs="Arial"/>
          <w:bCs/>
          <w:color w:val="000000" w:themeColor="text1"/>
        </w:rPr>
        <w:t xml:space="preserve"> </w:t>
      </w:r>
      <w:r w:rsidR="00FA1E06" w:rsidRPr="00D715D0">
        <w:rPr>
          <w:rFonts w:ascii="Arial" w:hAnsi="Arial" w:cs="Arial"/>
          <w:bCs/>
          <w:i/>
          <w:color w:val="000000" w:themeColor="text1"/>
        </w:rPr>
        <w:t>« </w:t>
      </w:r>
      <w:r w:rsidR="00A95093" w:rsidRPr="00D715D0">
        <w:rPr>
          <w:rFonts w:ascii="Arial" w:hAnsi="Arial" w:cs="Arial"/>
          <w:bCs/>
          <w:i/>
          <w:color w:val="000000" w:themeColor="text1"/>
        </w:rPr>
        <w:t>En tant qu’a</w:t>
      </w:r>
      <w:r w:rsidR="00FA1E06" w:rsidRPr="00D715D0">
        <w:rPr>
          <w:rFonts w:ascii="Arial" w:hAnsi="Arial" w:cs="Arial"/>
          <w:bCs/>
          <w:i/>
          <w:color w:val="000000" w:themeColor="text1"/>
        </w:rPr>
        <w:t xml:space="preserve">ncien éducateur de la Protection Judiciaire de la Jeunesse, je crois </w:t>
      </w:r>
      <w:r w:rsidR="00FC4A55" w:rsidRPr="00D715D0">
        <w:rPr>
          <w:rFonts w:ascii="Arial" w:hAnsi="Arial" w:cs="Arial"/>
          <w:bCs/>
          <w:i/>
          <w:color w:val="000000" w:themeColor="text1"/>
        </w:rPr>
        <w:t>dans les vertus éducatives</w:t>
      </w:r>
      <w:r w:rsidR="00A95093" w:rsidRPr="00D715D0">
        <w:rPr>
          <w:rFonts w:ascii="Arial" w:hAnsi="Arial" w:cs="Arial"/>
          <w:bCs/>
          <w:i/>
          <w:color w:val="000000" w:themeColor="text1"/>
        </w:rPr>
        <w:t xml:space="preserve"> et d’inclusion</w:t>
      </w:r>
      <w:r w:rsidR="00FC4A55" w:rsidRPr="00D715D0">
        <w:rPr>
          <w:rFonts w:ascii="Arial" w:hAnsi="Arial" w:cs="Arial"/>
          <w:bCs/>
          <w:i/>
          <w:color w:val="000000" w:themeColor="text1"/>
        </w:rPr>
        <w:t xml:space="preserve"> du rugby</w:t>
      </w:r>
      <w:r w:rsidR="00A95093" w:rsidRPr="00D715D0">
        <w:rPr>
          <w:rFonts w:ascii="Arial" w:hAnsi="Arial" w:cs="Arial"/>
          <w:bCs/>
          <w:i/>
          <w:color w:val="000000" w:themeColor="text1"/>
        </w:rPr>
        <w:t xml:space="preserve">.  </w:t>
      </w:r>
      <w:r w:rsidRPr="00D715D0">
        <w:rPr>
          <w:rFonts w:ascii="Arial" w:hAnsi="Arial" w:cs="Arial"/>
          <w:bCs/>
          <w:i/>
          <w:color w:val="000000" w:themeColor="text1"/>
        </w:rPr>
        <w:t xml:space="preserve">Avec le soutien de Mesdames les ministres </w:t>
      </w:r>
      <w:proofErr w:type="spellStart"/>
      <w:r w:rsidRPr="00D715D0">
        <w:rPr>
          <w:rFonts w:ascii="Arial" w:hAnsi="Arial" w:cs="Arial"/>
          <w:bCs/>
          <w:i/>
          <w:color w:val="000000" w:themeColor="text1"/>
        </w:rPr>
        <w:t>Klinkert</w:t>
      </w:r>
      <w:proofErr w:type="spellEnd"/>
      <w:r w:rsidRPr="00D715D0">
        <w:rPr>
          <w:rFonts w:ascii="Arial" w:hAnsi="Arial" w:cs="Arial"/>
          <w:bCs/>
          <w:i/>
          <w:color w:val="000000" w:themeColor="text1"/>
        </w:rPr>
        <w:t xml:space="preserve"> et </w:t>
      </w:r>
      <w:proofErr w:type="spellStart"/>
      <w:r w:rsidRPr="00D715D0">
        <w:rPr>
          <w:rFonts w:ascii="Arial" w:hAnsi="Arial" w:cs="Arial"/>
          <w:bCs/>
          <w:i/>
          <w:color w:val="000000" w:themeColor="text1"/>
        </w:rPr>
        <w:t>Cluzel</w:t>
      </w:r>
      <w:proofErr w:type="spellEnd"/>
      <w:r w:rsidRPr="00D715D0">
        <w:rPr>
          <w:rFonts w:ascii="Arial" w:hAnsi="Arial" w:cs="Arial"/>
          <w:bCs/>
          <w:i/>
          <w:color w:val="000000" w:themeColor="text1"/>
        </w:rPr>
        <w:t xml:space="preserve">, c’est un honneur de pouvoir mettre la Coupe du Monde de Rugby au service de cette mission en recrutant des jeunes éloignés de l’emploi ou en situation de handicap. France2023 soutient l’Etat pour que personne ne reste au bord du </w:t>
      </w:r>
      <w:r w:rsidR="006167B9" w:rsidRPr="00D715D0">
        <w:rPr>
          <w:rFonts w:ascii="Arial" w:hAnsi="Arial" w:cs="Arial"/>
          <w:bCs/>
          <w:i/>
          <w:color w:val="000000" w:themeColor="text1"/>
        </w:rPr>
        <w:t>terrain</w:t>
      </w:r>
      <w:r w:rsidR="00D10649" w:rsidRPr="00D715D0">
        <w:rPr>
          <w:rFonts w:ascii="Arial" w:hAnsi="Arial" w:cs="Arial"/>
          <w:bCs/>
          <w:i/>
          <w:color w:val="000000" w:themeColor="text1"/>
        </w:rPr>
        <w:t>.</w:t>
      </w:r>
      <w:r w:rsidR="006167B9" w:rsidRPr="00D715D0">
        <w:rPr>
          <w:rFonts w:ascii="Arial" w:hAnsi="Arial" w:cs="Arial"/>
          <w:bCs/>
          <w:i/>
          <w:color w:val="000000" w:themeColor="text1"/>
        </w:rPr>
        <w:t xml:space="preserve"> »</w:t>
      </w:r>
    </w:p>
    <w:p w14:paraId="558DEDB9" w14:textId="284D7161" w:rsidR="006F2E2B" w:rsidRPr="00D715D0" w:rsidRDefault="006F2E2B" w:rsidP="00E14D3B">
      <w:pPr>
        <w:spacing w:before="40" w:after="40"/>
        <w:ind w:left="284"/>
        <w:jc w:val="both"/>
        <w:rPr>
          <w:rFonts w:ascii="Arial" w:hAnsi="Arial" w:cs="Arial"/>
          <w:bCs/>
          <w:i/>
          <w:color w:val="000000" w:themeColor="text1"/>
        </w:rPr>
      </w:pPr>
    </w:p>
    <w:p w14:paraId="3E0357A7" w14:textId="21466B1A" w:rsidR="006F2E2B" w:rsidRPr="00D715D0" w:rsidRDefault="006F2E2B" w:rsidP="00E14D3B">
      <w:pPr>
        <w:spacing w:before="40" w:after="40"/>
        <w:ind w:left="284"/>
        <w:jc w:val="both"/>
        <w:rPr>
          <w:rFonts w:ascii="Arial" w:hAnsi="Arial" w:cs="Arial"/>
          <w:bCs/>
          <w:i/>
          <w:color w:val="000000" w:themeColor="text1"/>
        </w:rPr>
      </w:pPr>
    </w:p>
    <w:p w14:paraId="62CC8E49" w14:textId="672ACE60" w:rsidR="00DA3CD4" w:rsidRPr="00D715D0" w:rsidRDefault="00DA3CD4" w:rsidP="00D715D0">
      <w:pPr>
        <w:spacing w:before="40" w:after="40"/>
        <w:jc w:val="both"/>
        <w:rPr>
          <w:rFonts w:ascii="Arial" w:hAnsi="Arial" w:cs="Arial"/>
          <w:bCs/>
          <w:color w:val="000000" w:themeColor="text1"/>
        </w:rPr>
      </w:pPr>
    </w:p>
    <w:p w14:paraId="5C7B71BE" w14:textId="77777777" w:rsidR="00D80EB9" w:rsidRPr="00D715D0" w:rsidRDefault="00D80EB9" w:rsidP="009A6AEE">
      <w:pPr>
        <w:spacing w:before="40" w:after="40"/>
        <w:ind w:firstLine="284"/>
        <w:jc w:val="both"/>
        <w:rPr>
          <w:rFonts w:ascii="Arial" w:hAnsi="Arial" w:cs="Arial"/>
          <w:b/>
          <w:bCs/>
          <w:color w:val="000000" w:themeColor="text1"/>
          <w:u w:val="single"/>
        </w:rPr>
      </w:pPr>
      <w:r w:rsidRPr="00D715D0">
        <w:rPr>
          <w:rFonts w:ascii="Arial" w:hAnsi="Arial" w:cs="Arial"/>
          <w:b/>
          <w:bCs/>
          <w:color w:val="000000" w:themeColor="text1"/>
          <w:u w:val="single"/>
        </w:rPr>
        <w:lastRenderedPageBreak/>
        <w:t>La charte d’engagement et de soutien Etat / GIP 2023</w:t>
      </w:r>
    </w:p>
    <w:p w14:paraId="06C75D18" w14:textId="77777777" w:rsidR="00C51E63" w:rsidRPr="00D715D0" w:rsidRDefault="00C51E63" w:rsidP="009A6AEE">
      <w:pPr>
        <w:spacing w:before="40" w:after="40"/>
        <w:ind w:firstLine="284"/>
        <w:jc w:val="both"/>
        <w:rPr>
          <w:rFonts w:ascii="Arial" w:hAnsi="Arial" w:cs="Arial"/>
          <w:bCs/>
          <w:color w:val="000000" w:themeColor="text1"/>
        </w:rPr>
      </w:pPr>
    </w:p>
    <w:p w14:paraId="014AF6A9" w14:textId="47CC4599" w:rsidR="00D10649" w:rsidRPr="00D715D0" w:rsidRDefault="00ED16A7" w:rsidP="009A6AEE">
      <w:pPr>
        <w:spacing w:before="40" w:after="40"/>
        <w:ind w:firstLine="284"/>
        <w:jc w:val="both"/>
        <w:rPr>
          <w:rFonts w:ascii="Arial" w:hAnsi="Arial" w:cs="Arial"/>
          <w:b/>
          <w:bCs/>
          <w:color w:val="000000" w:themeColor="text1"/>
        </w:rPr>
      </w:pPr>
      <w:r w:rsidRPr="00D715D0">
        <w:rPr>
          <w:rFonts w:ascii="Arial" w:hAnsi="Arial" w:cs="Arial"/>
          <w:b/>
          <w:bCs/>
          <w:color w:val="000000" w:themeColor="text1"/>
        </w:rPr>
        <w:t>Les e</w:t>
      </w:r>
      <w:r w:rsidR="00C51E63" w:rsidRPr="00D715D0">
        <w:rPr>
          <w:rFonts w:ascii="Arial" w:hAnsi="Arial" w:cs="Arial"/>
          <w:b/>
          <w:bCs/>
          <w:color w:val="000000" w:themeColor="text1"/>
        </w:rPr>
        <w:t>ngagements de #France 2023 :</w:t>
      </w:r>
    </w:p>
    <w:p w14:paraId="75AE32BC" w14:textId="77777777" w:rsidR="005E08ED" w:rsidRPr="00D715D0" w:rsidRDefault="005E08ED" w:rsidP="00D10649">
      <w:pPr>
        <w:spacing w:before="40" w:after="40"/>
        <w:jc w:val="both"/>
        <w:rPr>
          <w:rFonts w:ascii="Arial" w:hAnsi="Arial" w:cs="Arial"/>
          <w:b/>
          <w:bCs/>
          <w:color w:val="000000" w:themeColor="text1"/>
          <w:sz w:val="12"/>
        </w:rPr>
      </w:pPr>
    </w:p>
    <w:p w14:paraId="39F3DC8C" w14:textId="20E59731" w:rsidR="00D10649" w:rsidRPr="00D715D0" w:rsidRDefault="00C51E63" w:rsidP="00D10649">
      <w:pPr>
        <w:pStyle w:val="Paragraphedeliste"/>
        <w:numPr>
          <w:ilvl w:val="0"/>
          <w:numId w:val="5"/>
        </w:numPr>
        <w:spacing w:before="40" w:after="40"/>
        <w:jc w:val="both"/>
        <w:rPr>
          <w:rFonts w:ascii="Arial" w:hAnsi="Arial" w:cs="Arial"/>
          <w:b/>
          <w:bCs/>
          <w:color w:val="000000" w:themeColor="text1"/>
        </w:rPr>
      </w:pPr>
      <w:r w:rsidRPr="00D715D0">
        <w:rPr>
          <w:rFonts w:ascii="Arial" w:hAnsi="Arial" w:cs="Arial"/>
          <w:b/>
          <w:bCs/>
          <w:color w:val="000000" w:themeColor="text1"/>
        </w:rPr>
        <w:t>Recrutement de 2023 jeunes</w:t>
      </w:r>
      <w:r w:rsidRPr="00D715D0">
        <w:rPr>
          <w:rFonts w:ascii="Arial" w:hAnsi="Arial" w:cs="Arial"/>
          <w:bCs/>
          <w:color w:val="000000" w:themeColor="text1"/>
        </w:rPr>
        <w:t xml:space="preserve"> en apprentissage sur des formations aux métiers d’administration et gestion des structures sportives, dont 50% de femmes. </w:t>
      </w:r>
      <w:r w:rsidR="00D715D0">
        <w:rPr>
          <w:rFonts w:ascii="Arial" w:hAnsi="Arial" w:cs="Arial"/>
          <w:bCs/>
          <w:color w:val="000000" w:themeColor="text1"/>
        </w:rPr>
        <w:br/>
      </w:r>
      <w:r w:rsidRPr="00D715D0">
        <w:rPr>
          <w:rFonts w:ascii="Arial" w:hAnsi="Arial" w:cs="Arial"/>
          <w:bCs/>
          <w:color w:val="000000" w:themeColor="text1"/>
        </w:rPr>
        <w:t>Parmi eux, 10% seront des personnes en situation de handicap</w:t>
      </w:r>
      <w:r w:rsidR="005E08ED" w:rsidRPr="00D715D0">
        <w:rPr>
          <w:rFonts w:ascii="Arial" w:hAnsi="Arial" w:cs="Arial"/>
          <w:b/>
          <w:bCs/>
          <w:color w:val="000000" w:themeColor="text1"/>
        </w:rPr>
        <w:t>.</w:t>
      </w:r>
    </w:p>
    <w:p w14:paraId="4E59CAC9" w14:textId="77777777" w:rsidR="005E08ED" w:rsidRPr="00D715D0" w:rsidRDefault="005E08ED" w:rsidP="005E08ED">
      <w:pPr>
        <w:pStyle w:val="Paragraphedeliste"/>
        <w:spacing w:before="40" w:after="40"/>
        <w:jc w:val="both"/>
        <w:rPr>
          <w:rFonts w:ascii="Arial" w:hAnsi="Arial" w:cs="Arial"/>
          <w:b/>
          <w:bCs/>
          <w:color w:val="000000" w:themeColor="text1"/>
          <w:sz w:val="12"/>
        </w:rPr>
      </w:pPr>
    </w:p>
    <w:p w14:paraId="15E8D043" w14:textId="11587D7E" w:rsidR="00D10649" w:rsidRPr="00D715D0" w:rsidRDefault="00C51E63" w:rsidP="00D10649">
      <w:pPr>
        <w:pStyle w:val="Paragraphedeliste"/>
        <w:numPr>
          <w:ilvl w:val="0"/>
          <w:numId w:val="5"/>
        </w:numPr>
        <w:spacing w:before="40" w:after="40"/>
        <w:jc w:val="both"/>
        <w:rPr>
          <w:rFonts w:ascii="Arial" w:hAnsi="Arial" w:cs="Arial"/>
          <w:b/>
          <w:bCs/>
          <w:color w:val="000000" w:themeColor="text1"/>
        </w:rPr>
      </w:pPr>
      <w:r w:rsidRPr="00D715D0">
        <w:rPr>
          <w:rFonts w:ascii="Arial" w:hAnsi="Arial" w:cs="Arial"/>
          <w:b/>
          <w:bCs/>
          <w:color w:val="000000" w:themeColor="text1"/>
        </w:rPr>
        <w:t>3 niveaux de formation</w:t>
      </w:r>
      <w:r w:rsidRPr="00D715D0">
        <w:rPr>
          <w:rFonts w:ascii="Arial" w:hAnsi="Arial" w:cs="Arial"/>
          <w:bCs/>
          <w:color w:val="000000" w:themeColor="text1"/>
        </w:rPr>
        <w:t> : Bac (en partenariat avec le Ministère de l’Education Nationale sur le Bac Professionnel Sport), Bac+3 avec la création d’un nouveau diplôme et Bac+5 (en partenariat avec le Ministère de l’Enseignement supérieur)</w:t>
      </w:r>
      <w:r w:rsidR="005E08ED" w:rsidRPr="00D715D0">
        <w:rPr>
          <w:rFonts w:ascii="Arial" w:hAnsi="Arial" w:cs="Arial"/>
          <w:bCs/>
          <w:color w:val="000000" w:themeColor="text1"/>
        </w:rPr>
        <w:t>.</w:t>
      </w:r>
    </w:p>
    <w:p w14:paraId="1A692BDC" w14:textId="77777777" w:rsidR="005E08ED" w:rsidRPr="00D715D0" w:rsidRDefault="005E08ED" w:rsidP="005E08ED">
      <w:pPr>
        <w:pStyle w:val="Paragraphedeliste"/>
        <w:spacing w:before="40" w:after="40"/>
        <w:jc w:val="both"/>
        <w:rPr>
          <w:rFonts w:ascii="Arial" w:hAnsi="Arial" w:cs="Arial"/>
          <w:b/>
          <w:bCs/>
          <w:color w:val="000000" w:themeColor="text1"/>
          <w:sz w:val="12"/>
          <w:szCs w:val="12"/>
        </w:rPr>
      </w:pPr>
    </w:p>
    <w:p w14:paraId="30F3F75C" w14:textId="0AD30EF6" w:rsidR="00D10649" w:rsidRPr="00D715D0" w:rsidRDefault="00C51E63" w:rsidP="00D10649">
      <w:pPr>
        <w:pStyle w:val="Paragraphedeliste"/>
        <w:numPr>
          <w:ilvl w:val="0"/>
          <w:numId w:val="5"/>
        </w:numPr>
        <w:spacing w:before="40" w:after="40"/>
        <w:jc w:val="both"/>
        <w:rPr>
          <w:rFonts w:ascii="Arial" w:hAnsi="Arial" w:cs="Arial"/>
          <w:b/>
          <w:bCs/>
          <w:color w:val="000000" w:themeColor="text1"/>
        </w:rPr>
      </w:pPr>
      <w:r w:rsidRPr="00D715D0">
        <w:rPr>
          <w:rFonts w:ascii="Arial" w:hAnsi="Arial" w:cs="Arial"/>
          <w:b/>
          <w:bCs/>
          <w:color w:val="000000" w:themeColor="text1"/>
        </w:rPr>
        <w:t>510 recrutements</w:t>
      </w:r>
      <w:r w:rsidRPr="00D715D0">
        <w:rPr>
          <w:rFonts w:ascii="Arial" w:hAnsi="Arial" w:cs="Arial"/>
          <w:bCs/>
          <w:color w:val="000000" w:themeColor="text1"/>
        </w:rPr>
        <w:t xml:space="preserve"> sur le diplôme de niveau Bac à destination des personnes </w:t>
      </w:r>
      <w:r w:rsidRPr="00D715D0">
        <w:rPr>
          <w:rFonts w:ascii="Arial" w:hAnsi="Arial" w:cs="Arial"/>
          <w:b/>
          <w:bCs/>
          <w:color w:val="000000" w:themeColor="text1"/>
        </w:rPr>
        <w:t>éloignées de l’emploi, en décroch</w:t>
      </w:r>
      <w:r w:rsidR="005E08ED" w:rsidRPr="00D715D0">
        <w:rPr>
          <w:rFonts w:ascii="Arial" w:hAnsi="Arial" w:cs="Arial"/>
          <w:b/>
          <w:bCs/>
          <w:color w:val="000000" w:themeColor="text1"/>
        </w:rPr>
        <w:t>age scolaire ou en réorientation.</w:t>
      </w:r>
    </w:p>
    <w:p w14:paraId="6C3650F6" w14:textId="77777777" w:rsidR="005E08ED" w:rsidRPr="00D715D0" w:rsidRDefault="005E08ED" w:rsidP="005E08ED">
      <w:pPr>
        <w:pStyle w:val="Paragraphedeliste"/>
        <w:spacing w:before="40" w:after="40"/>
        <w:jc w:val="both"/>
        <w:rPr>
          <w:rFonts w:ascii="Arial" w:hAnsi="Arial" w:cs="Arial"/>
          <w:b/>
          <w:bCs/>
          <w:color w:val="000000" w:themeColor="text1"/>
          <w:sz w:val="12"/>
          <w:szCs w:val="12"/>
        </w:rPr>
      </w:pPr>
    </w:p>
    <w:p w14:paraId="3F7E235B" w14:textId="49578B17" w:rsidR="005E08ED" w:rsidRPr="00D715D0" w:rsidRDefault="00C51E63" w:rsidP="00A504C7">
      <w:pPr>
        <w:pStyle w:val="Paragraphedeliste"/>
        <w:numPr>
          <w:ilvl w:val="0"/>
          <w:numId w:val="5"/>
        </w:numPr>
        <w:spacing w:before="40" w:after="40"/>
        <w:jc w:val="both"/>
        <w:rPr>
          <w:rFonts w:ascii="Arial" w:hAnsi="Arial" w:cs="Arial"/>
          <w:b/>
          <w:bCs/>
          <w:color w:val="000000" w:themeColor="text1"/>
        </w:rPr>
      </w:pPr>
      <w:r w:rsidRPr="00D715D0">
        <w:rPr>
          <w:rFonts w:ascii="Arial" w:hAnsi="Arial" w:cs="Arial"/>
          <w:b/>
          <w:bCs/>
          <w:color w:val="000000" w:themeColor="text1"/>
        </w:rPr>
        <w:t xml:space="preserve">Développement </w:t>
      </w:r>
      <w:r w:rsidRPr="00D715D0">
        <w:rPr>
          <w:rFonts w:ascii="Arial" w:hAnsi="Arial" w:cs="Arial"/>
          <w:bCs/>
          <w:color w:val="000000" w:themeColor="text1"/>
        </w:rPr>
        <w:t xml:space="preserve">au travers de Campus 2023, </w:t>
      </w:r>
      <w:r w:rsidRPr="00D715D0">
        <w:rPr>
          <w:rFonts w:ascii="Arial" w:hAnsi="Arial" w:cs="Arial"/>
          <w:b/>
          <w:bCs/>
          <w:color w:val="000000" w:themeColor="text1"/>
        </w:rPr>
        <w:t>des nouvelles offres de formation en apprentissage (objectifs : 800 nouveaux contrats)</w:t>
      </w:r>
      <w:r w:rsidRPr="00D715D0">
        <w:rPr>
          <w:rFonts w:ascii="Arial" w:hAnsi="Arial" w:cs="Arial"/>
          <w:bCs/>
          <w:color w:val="000000" w:themeColor="text1"/>
        </w:rPr>
        <w:t xml:space="preserve"> :</w:t>
      </w:r>
    </w:p>
    <w:p w14:paraId="3E7FD35D" w14:textId="77777777" w:rsidR="005E08ED" w:rsidRPr="00D715D0" w:rsidRDefault="005E08ED" w:rsidP="005E08ED">
      <w:pPr>
        <w:pStyle w:val="Paragraphedeliste"/>
        <w:spacing w:before="40" w:after="40"/>
        <w:jc w:val="both"/>
        <w:rPr>
          <w:rFonts w:ascii="Arial" w:hAnsi="Arial" w:cs="Arial"/>
          <w:b/>
          <w:bCs/>
          <w:color w:val="000000" w:themeColor="text1"/>
          <w:sz w:val="14"/>
          <w:szCs w:val="14"/>
        </w:rPr>
      </w:pPr>
    </w:p>
    <w:p w14:paraId="668BBABD" w14:textId="77777777" w:rsidR="005E08ED" w:rsidRPr="00D715D0" w:rsidRDefault="00C51E63" w:rsidP="00A504C7">
      <w:pPr>
        <w:pStyle w:val="Paragraphedeliste"/>
        <w:numPr>
          <w:ilvl w:val="0"/>
          <w:numId w:val="6"/>
        </w:numPr>
        <w:spacing w:before="40" w:after="40"/>
        <w:jc w:val="both"/>
        <w:rPr>
          <w:rFonts w:ascii="Arial" w:hAnsi="Arial" w:cs="Arial"/>
          <w:b/>
          <w:bCs/>
          <w:color w:val="000000" w:themeColor="text1"/>
        </w:rPr>
      </w:pPr>
      <w:r w:rsidRPr="00D715D0">
        <w:rPr>
          <w:rFonts w:ascii="Arial" w:hAnsi="Arial" w:cs="Arial"/>
          <w:bCs/>
          <w:color w:val="000000" w:themeColor="text1"/>
        </w:rPr>
        <w:t>Valoriser l’expérience spectateur et répondre aux enjeux de l’accueil de la Coupe du Monde</w:t>
      </w:r>
      <w:r w:rsidR="00D80EB9" w:rsidRPr="00D715D0">
        <w:rPr>
          <w:rFonts w:ascii="Arial" w:hAnsi="Arial" w:cs="Arial"/>
          <w:bCs/>
          <w:color w:val="000000" w:themeColor="text1"/>
        </w:rPr>
        <w:t xml:space="preserve"> </w:t>
      </w:r>
      <w:r w:rsidRPr="00D715D0">
        <w:rPr>
          <w:rFonts w:ascii="Arial" w:hAnsi="Arial" w:cs="Arial"/>
          <w:bCs/>
          <w:color w:val="000000" w:themeColor="text1"/>
        </w:rPr>
        <w:t>de Rugby.</w:t>
      </w:r>
    </w:p>
    <w:p w14:paraId="30FFD4EA" w14:textId="77777777" w:rsidR="005E08ED" w:rsidRPr="00D715D0" w:rsidRDefault="00D80EB9" w:rsidP="00A504C7">
      <w:pPr>
        <w:pStyle w:val="Paragraphedeliste"/>
        <w:numPr>
          <w:ilvl w:val="0"/>
          <w:numId w:val="6"/>
        </w:numPr>
        <w:spacing w:before="40" w:after="40"/>
        <w:jc w:val="both"/>
        <w:rPr>
          <w:rFonts w:ascii="Arial" w:hAnsi="Arial" w:cs="Arial"/>
          <w:b/>
          <w:bCs/>
          <w:color w:val="000000" w:themeColor="text1"/>
        </w:rPr>
      </w:pPr>
      <w:r w:rsidRPr="00D715D0">
        <w:rPr>
          <w:rFonts w:ascii="Arial" w:hAnsi="Arial" w:cs="Arial"/>
          <w:bCs/>
          <w:color w:val="000000" w:themeColor="text1"/>
        </w:rPr>
        <w:t xml:space="preserve"> </w:t>
      </w:r>
      <w:r w:rsidR="00C51E63" w:rsidRPr="00D715D0">
        <w:rPr>
          <w:rFonts w:ascii="Arial" w:hAnsi="Arial" w:cs="Arial"/>
          <w:bCs/>
          <w:color w:val="000000" w:themeColor="text1"/>
        </w:rPr>
        <w:t>#France2023 formera ces apprentis en s’appuyant sur des diplômes existants (tourisme, sécurité, accueil, nouvelles technologies) et les mettra à disposition des acteurs économiques, associatifs et institutionnels territoriaux, dans le cadre de leur alternance.</w:t>
      </w:r>
    </w:p>
    <w:p w14:paraId="5566D86B" w14:textId="1484BDEE" w:rsidR="005E08ED" w:rsidRPr="00D715D0" w:rsidRDefault="00C51E63" w:rsidP="005E08ED">
      <w:pPr>
        <w:pStyle w:val="Paragraphedeliste"/>
        <w:numPr>
          <w:ilvl w:val="0"/>
          <w:numId w:val="6"/>
        </w:numPr>
        <w:spacing w:before="40" w:after="40"/>
        <w:jc w:val="both"/>
        <w:rPr>
          <w:rFonts w:ascii="Arial" w:hAnsi="Arial" w:cs="Arial"/>
          <w:b/>
          <w:bCs/>
          <w:color w:val="000000" w:themeColor="text1"/>
        </w:rPr>
      </w:pPr>
      <w:r w:rsidRPr="00D715D0">
        <w:rPr>
          <w:rFonts w:ascii="Arial" w:hAnsi="Arial" w:cs="Arial"/>
          <w:bCs/>
          <w:color w:val="000000" w:themeColor="text1"/>
        </w:rPr>
        <w:t>Formation permettant la professionnalisation des acteurs économiques, associatifs et institutionnels du sport</w:t>
      </w:r>
    </w:p>
    <w:p w14:paraId="43770DC1" w14:textId="77777777" w:rsidR="005E08ED" w:rsidRPr="00D715D0" w:rsidRDefault="005E08ED" w:rsidP="005E08ED">
      <w:pPr>
        <w:pStyle w:val="Paragraphedeliste"/>
        <w:spacing w:before="40" w:after="40"/>
        <w:ind w:left="1440"/>
        <w:jc w:val="both"/>
        <w:rPr>
          <w:rFonts w:ascii="Arial" w:hAnsi="Arial" w:cs="Arial"/>
          <w:b/>
          <w:bCs/>
          <w:color w:val="000000" w:themeColor="text1"/>
          <w:sz w:val="14"/>
          <w:szCs w:val="14"/>
        </w:rPr>
      </w:pPr>
    </w:p>
    <w:p w14:paraId="68E0ADDD" w14:textId="481E995C" w:rsidR="00C51E63" w:rsidRPr="00D715D0" w:rsidRDefault="00C51E63" w:rsidP="005E08ED">
      <w:pPr>
        <w:pStyle w:val="Paragraphedeliste"/>
        <w:numPr>
          <w:ilvl w:val="0"/>
          <w:numId w:val="5"/>
        </w:numPr>
        <w:spacing w:before="40" w:after="40"/>
        <w:jc w:val="both"/>
        <w:rPr>
          <w:rFonts w:ascii="Arial" w:hAnsi="Arial" w:cs="Arial"/>
          <w:b/>
          <w:bCs/>
          <w:color w:val="000000" w:themeColor="text1"/>
        </w:rPr>
      </w:pPr>
      <w:r w:rsidRPr="00D715D0">
        <w:rPr>
          <w:rFonts w:ascii="Arial" w:hAnsi="Arial" w:cs="Arial"/>
          <w:bCs/>
          <w:color w:val="000000" w:themeColor="text1"/>
        </w:rPr>
        <w:t xml:space="preserve">Mise en place d’une </w:t>
      </w:r>
      <w:r w:rsidRPr="00D715D0">
        <w:rPr>
          <w:rFonts w:ascii="Arial" w:hAnsi="Arial" w:cs="Arial"/>
          <w:b/>
          <w:bCs/>
          <w:color w:val="000000" w:themeColor="text1"/>
        </w:rPr>
        <w:t>politique d’achats inclusifs</w:t>
      </w:r>
      <w:r w:rsidRPr="00D715D0">
        <w:rPr>
          <w:rFonts w:ascii="Arial" w:hAnsi="Arial" w:cs="Arial"/>
          <w:bCs/>
          <w:color w:val="000000" w:themeColor="text1"/>
        </w:rPr>
        <w:t xml:space="preserve"> pour la réalisation des produits associés à la Coupe du Monde de Rugby</w:t>
      </w:r>
      <w:r w:rsidR="00D715D0">
        <w:rPr>
          <w:rFonts w:ascii="Arial" w:hAnsi="Arial" w:cs="Arial"/>
          <w:bCs/>
          <w:color w:val="000000" w:themeColor="text1"/>
        </w:rPr>
        <w:t>.</w:t>
      </w:r>
    </w:p>
    <w:p w14:paraId="1CE8AE4A" w14:textId="77777777" w:rsidR="00D715D0" w:rsidRPr="00D715D0" w:rsidRDefault="00D715D0" w:rsidP="005E08ED">
      <w:pPr>
        <w:spacing w:before="40" w:after="40"/>
        <w:ind w:left="284"/>
        <w:jc w:val="both"/>
        <w:rPr>
          <w:rFonts w:ascii="Arial" w:hAnsi="Arial" w:cs="Arial"/>
          <w:bCs/>
          <w:color w:val="000000" w:themeColor="text1"/>
          <w:sz w:val="14"/>
        </w:rPr>
      </w:pPr>
    </w:p>
    <w:p w14:paraId="4C20A815" w14:textId="4F80D7EE" w:rsidR="005E08ED" w:rsidRPr="00D715D0" w:rsidRDefault="00D80EB9" w:rsidP="005E08ED">
      <w:pPr>
        <w:spacing w:before="40" w:after="40"/>
        <w:ind w:left="284"/>
        <w:jc w:val="both"/>
        <w:rPr>
          <w:rFonts w:ascii="Arial" w:hAnsi="Arial" w:cs="Arial"/>
          <w:bCs/>
          <w:color w:val="000000" w:themeColor="text1"/>
        </w:rPr>
      </w:pPr>
      <w:r w:rsidRPr="00D715D0">
        <w:rPr>
          <w:rFonts w:ascii="Arial" w:hAnsi="Arial" w:cs="Arial"/>
          <w:bCs/>
          <w:color w:val="000000" w:themeColor="text1"/>
        </w:rPr>
        <w:t>De leur côté, l</w:t>
      </w:r>
      <w:r w:rsidR="00D6158C" w:rsidRPr="00D715D0">
        <w:rPr>
          <w:rFonts w:ascii="Arial" w:hAnsi="Arial" w:cs="Arial"/>
          <w:bCs/>
          <w:color w:val="000000" w:themeColor="text1"/>
        </w:rPr>
        <w:t>e Ministè</w:t>
      </w:r>
      <w:r w:rsidR="00AA55CA" w:rsidRPr="00D715D0">
        <w:rPr>
          <w:rFonts w:ascii="Arial" w:hAnsi="Arial" w:cs="Arial"/>
          <w:bCs/>
          <w:color w:val="000000" w:themeColor="text1"/>
        </w:rPr>
        <w:t>re dé</w:t>
      </w:r>
      <w:r w:rsidR="008E5BD6" w:rsidRPr="00D715D0">
        <w:rPr>
          <w:rFonts w:ascii="Arial" w:hAnsi="Arial" w:cs="Arial"/>
          <w:bCs/>
          <w:color w:val="000000" w:themeColor="text1"/>
        </w:rPr>
        <w:t>légué</w:t>
      </w:r>
      <w:r w:rsidR="00AA55CA" w:rsidRPr="00D715D0">
        <w:rPr>
          <w:rFonts w:ascii="Arial" w:hAnsi="Arial" w:cs="Arial"/>
          <w:bCs/>
          <w:color w:val="000000" w:themeColor="text1"/>
        </w:rPr>
        <w:t xml:space="preserve"> à l’</w:t>
      </w:r>
      <w:r w:rsidR="00D6158C" w:rsidRPr="00D715D0">
        <w:rPr>
          <w:rFonts w:ascii="Arial" w:hAnsi="Arial" w:cs="Arial"/>
          <w:bCs/>
          <w:color w:val="000000" w:themeColor="text1"/>
        </w:rPr>
        <w:t>I</w:t>
      </w:r>
      <w:r w:rsidR="00AA55CA" w:rsidRPr="00D715D0">
        <w:rPr>
          <w:rFonts w:ascii="Arial" w:hAnsi="Arial" w:cs="Arial"/>
          <w:bCs/>
          <w:color w:val="000000" w:themeColor="text1"/>
        </w:rPr>
        <w:t>n</w:t>
      </w:r>
      <w:r w:rsidR="00D6158C" w:rsidRPr="00D715D0">
        <w:rPr>
          <w:rFonts w:ascii="Arial" w:hAnsi="Arial" w:cs="Arial"/>
          <w:bCs/>
          <w:color w:val="000000" w:themeColor="text1"/>
        </w:rPr>
        <w:t>sertion</w:t>
      </w:r>
      <w:r w:rsidR="00AA55CA" w:rsidRPr="00D715D0">
        <w:rPr>
          <w:rFonts w:ascii="Arial" w:hAnsi="Arial" w:cs="Arial"/>
          <w:bCs/>
          <w:color w:val="000000" w:themeColor="text1"/>
        </w:rPr>
        <w:t xml:space="preserve"> et le </w:t>
      </w:r>
      <w:r w:rsidR="008E5BD6" w:rsidRPr="00D715D0">
        <w:rPr>
          <w:rFonts w:ascii="Arial" w:hAnsi="Arial" w:cs="Arial"/>
          <w:bCs/>
          <w:color w:val="000000" w:themeColor="text1"/>
        </w:rPr>
        <w:t>Secrétariat</w:t>
      </w:r>
      <w:r w:rsidR="00AA55CA" w:rsidRPr="00D715D0">
        <w:rPr>
          <w:rFonts w:ascii="Arial" w:hAnsi="Arial" w:cs="Arial"/>
          <w:bCs/>
          <w:color w:val="000000" w:themeColor="text1"/>
        </w:rPr>
        <w:t xml:space="preserve"> d’</w:t>
      </w:r>
      <w:r w:rsidR="008E5BD6" w:rsidRPr="00D715D0">
        <w:rPr>
          <w:rFonts w:ascii="Arial" w:hAnsi="Arial" w:cs="Arial"/>
          <w:bCs/>
          <w:color w:val="000000" w:themeColor="text1"/>
        </w:rPr>
        <w:t>Etat chargé de</w:t>
      </w:r>
      <w:r w:rsidR="00AA55CA" w:rsidRPr="00D715D0">
        <w:rPr>
          <w:rFonts w:ascii="Arial" w:hAnsi="Arial" w:cs="Arial"/>
          <w:bCs/>
          <w:color w:val="000000" w:themeColor="text1"/>
        </w:rPr>
        <w:t>s</w:t>
      </w:r>
      <w:r w:rsidR="008E5BD6" w:rsidRPr="00D715D0">
        <w:rPr>
          <w:rFonts w:ascii="Arial" w:hAnsi="Arial" w:cs="Arial"/>
          <w:bCs/>
          <w:color w:val="000000" w:themeColor="text1"/>
        </w:rPr>
        <w:t xml:space="preserve"> </w:t>
      </w:r>
      <w:r w:rsidR="00AA55CA" w:rsidRPr="00D715D0">
        <w:rPr>
          <w:rFonts w:ascii="Arial" w:hAnsi="Arial" w:cs="Arial"/>
          <w:bCs/>
          <w:color w:val="000000" w:themeColor="text1"/>
        </w:rPr>
        <w:t xml:space="preserve">Personnes Handicapées se sont engagés à soutenir </w:t>
      </w:r>
      <w:r w:rsidR="004B0087" w:rsidRPr="00D715D0">
        <w:rPr>
          <w:rFonts w:ascii="Arial" w:hAnsi="Arial" w:cs="Arial"/>
          <w:bCs/>
          <w:color w:val="000000" w:themeColor="text1"/>
        </w:rPr>
        <w:t>le</w:t>
      </w:r>
      <w:r w:rsidR="00AA55CA" w:rsidRPr="00D715D0">
        <w:rPr>
          <w:rFonts w:ascii="Arial" w:hAnsi="Arial" w:cs="Arial"/>
          <w:bCs/>
          <w:color w:val="000000" w:themeColor="text1"/>
        </w:rPr>
        <w:t xml:space="preserve"> programme Campus 2023</w:t>
      </w:r>
      <w:r w:rsidR="008E5BD6" w:rsidRPr="00D715D0">
        <w:rPr>
          <w:rFonts w:ascii="Arial" w:hAnsi="Arial" w:cs="Arial"/>
          <w:bCs/>
          <w:color w:val="000000" w:themeColor="text1"/>
        </w:rPr>
        <w:t xml:space="preserve"> </w:t>
      </w:r>
      <w:r w:rsidR="00AA55CA" w:rsidRPr="00D715D0">
        <w:rPr>
          <w:rFonts w:ascii="Arial" w:hAnsi="Arial" w:cs="Arial"/>
          <w:bCs/>
          <w:color w:val="000000" w:themeColor="text1"/>
        </w:rPr>
        <w:t>à travers </w:t>
      </w:r>
      <w:r w:rsidR="00D6158C" w:rsidRPr="00D715D0">
        <w:rPr>
          <w:rFonts w:ascii="Arial" w:hAnsi="Arial" w:cs="Arial"/>
          <w:bCs/>
          <w:color w:val="000000" w:themeColor="text1"/>
        </w:rPr>
        <w:t>le s</w:t>
      </w:r>
      <w:r w:rsidR="00C51E63" w:rsidRPr="00D715D0">
        <w:rPr>
          <w:rFonts w:ascii="Arial" w:hAnsi="Arial" w:cs="Arial"/>
          <w:bCs/>
          <w:color w:val="000000" w:themeColor="text1"/>
        </w:rPr>
        <w:t xml:space="preserve">outien à l’identification et au recrutement de candidats en situation de handicap </w:t>
      </w:r>
      <w:r w:rsidR="008E5BD6" w:rsidRPr="00D715D0">
        <w:rPr>
          <w:rFonts w:ascii="Arial" w:hAnsi="Arial" w:cs="Arial"/>
          <w:bCs/>
          <w:color w:val="000000" w:themeColor="text1"/>
        </w:rPr>
        <w:t xml:space="preserve">avec deux leviers </w:t>
      </w:r>
      <w:r w:rsidR="00C51E63" w:rsidRPr="00D715D0">
        <w:rPr>
          <w:rFonts w:ascii="Arial" w:hAnsi="Arial" w:cs="Arial"/>
          <w:bCs/>
          <w:color w:val="000000" w:themeColor="text1"/>
        </w:rPr>
        <w:t>:</w:t>
      </w:r>
    </w:p>
    <w:p w14:paraId="41CB8F00" w14:textId="77777777" w:rsidR="00D715D0" w:rsidRPr="00D715D0" w:rsidRDefault="00D715D0" w:rsidP="00D715D0">
      <w:pPr>
        <w:pStyle w:val="Paragraphedeliste"/>
        <w:spacing w:before="40" w:after="40"/>
        <w:ind w:left="1428"/>
        <w:jc w:val="both"/>
        <w:rPr>
          <w:rFonts w:ascii="Arial" w:hAnsi="Arial" w:cs="Arial"/>
          <w:bCs/>
          <w:color w:val="000000" w:themeColor="text1"/>
          <w:sz w:val="14"/>
        </w:rPr>
      </w:pPr>
    </w:p>
    <w:p w14:paraId="0165794F" w14:textId="20463E2A" w:rsidR="005E08ED" w:rsidRPr="00D715D0" w:rsidRDefault="005E08ED" w:rsidP="005E08ED">
      <w:pPr>
        <w:pStyle w:val="Paragraphedeliste"/>
        <w:numPr>
          <w:ilvl w:val="0"/>
          <w:numId w:val="10"/>
        </w:numPr>
        <w:spacing w:before="40" w:after="40"/>
        <w:jc w:val="both"/>
        <w:rPr>
          <w:rFonts w:ascii="Arial" w:hAnsi="Arial" w:cs="Arial"/>
          <w:bCs/>
          <w:color w:val="000000" w:themeColor="text1"/>
        </w:rPr>
      </w:pPr>
      <w:r w:rsidRPr="00D715D0">
        <w:rPr>
          <w:rFonts w:ascii="Arial" w:hAnsi="Arial" w:cs="Arial"/>
          <w:bCs/>
          <w:color w:val="000000" w:themeColor="text1"/>
        </w:rPr>
        <w:t>L</w:t>
      </w:r>
      <w:r w:rsidR="00DA3CD4" w:rsidRPr="00D715D0">
        <w:rPr>
          <w:rFonts w:ascii="Arial" w:hAnsi="Arial" w:cs="Arial"/>
          <w:bCs/>
          <w:color w:val="000000" w:themeColor="text1"/>
        </w:rPr>
        <w:t>a m</w:t>
      </w:r>
      <w:r w:rsidR="00C51E63" w:rsidRPr="00D715D0">
        <w:rPr>
          <w:rFonts w:ascii="Arial" w:hAnsi="Arial" w:cs="Arial"/>
          <w:bCs/>
          <w:color w:val="000000" w:themeColor="text1"/>
        </w:rPr>
        <w:t xml:space="preserve">obilisation du Service Public de l’Emploi (Pôle Emploi, </w:t>
      </w:r>
      <w:proofErr w:type="spellStart"/>
      <w:r w:rsidR="00C51E63" w:rsidRPr="00D715D0">
        <w:rPr>
          <w:rFonts w:ascii="Arial" w:hAnsi="Arial" w:cs="Arial"/>
          <w:bCs/>
          <w:color w:val="000000" w:themeColor="text1"/>
        </w:rPr>
        <w:t>Cheops</w:t>
      </w:r>
      <w:proofErr w:type="spellEnd"/>
      <w:r w:rsidR="00C51E63" w:rsidRPr="00D715D0">
        <w:rPr>
          <w:rFonts w:ascii="Arial" w:hAnsi="Arial" w:cs="Arial"/>
          <w:bCs/>
          <w:color w:val="000000" w:themeColor="text1"/>
        </w:rPr>
        <w:t>, Missions locales, PSAD), mise en relation avec l’</w:t>
      </w:r>
      <w:proofErr w:type="spellStart"/>
      <w:r w:rsidR="00C51E63" w:rsidRPr="00D715D0">
        <w:rPr>
          <w:rFonts w:ascii="Arial" w:hAnsi="Arial" w:cs="Arial"/>
          <w:bCs/>
          <w:color w:val="000000" w:themeColor="text1"/>
        </w:rPr>
        <w:t>Agefiph</w:t>
      </w:r>
      <w:proofErr w:type="spellEnd"/>
      <w:r w:rsidR="00C51E63" w:rsidRPr="00D715D0">
        <w:rPr>
          <w:rFonts w:ascii="Arial" w:hAnsi="Arial" w:cs="Arial"/>
          <w:bCs/>
          <w:color w:val="000000" w:themeColor="text1"/>
        </w:rPr>
        <w:t xml:space="preserve"> et le </w:t>
      </w:r>
      <w:proofErr w:type="spellStart"/>
      <w:r w:rsidR="00C51E63" w:rsidRPr="00D715D0">
        <w:rPr>
          <w:rFonts w:ascii="Arial" w:hAnsi="Arial" w:cs="Arial"/>
          <w:bCs/>
          <w:color w:val="000000" w:themeColor="text1"/>
        </w:rPr>
        <w:t>Fiphfp</w:t>
      </w:r>
      <w:proofErr w:type="spellEnd"/>
      <w:r w:rsidR="00C51E63" w:rsidRPr="00D715D0">
        <w:rPr>
          <w:rFonts w:ascii="Arial" w:hAnsi="Arial" w:cs="Arial"/>
          <w:bCs/>
          <w:color w:val="000000" w:themeColor="text1"/>
        </w:rPr>
        <w:t>, mise en lien avec les projets PIC 100 % inclusion sur le territoire concerné</w:t>
      </w:r>
      <w:r w:rsidR="008E5BD6" w:rsidRPr="00D715D0">
        <w:rPr>
          <w:rFonts w:ascii="Arial" w:hAnsi="Arial" w:cs="Arial"/>
          <w:bCs/>
          <w:color w:val="000000" w:themeColor="text1"/>
        </w:rPr>
        <w:t>.</w:t>
      </w:r>
    </w:p>
    <w:p w14:paraId="5D175F08" w14:textId="77777777" w:rsidR="005E08ED" w:rsidRPr="00D715D0" w:rsidRDefault="005E08ED" w:rsidP="005E08ED">
      <w:pPr>
        <w:pStyle w:val="Paragraphedeliste"/>
        <w:spacing w:before="40" w:after="40"/>
        <w:ind w:left="1004"/>
        <w:jc w:val="both"/>
        <w:rPr>
          <w:rFonts w:ascii="Arial" w:hAnsi="Arial" w:cs="Arial"/>
          <w:bCs/>
          <w:color w:val="000000" w:themeColor="text1"/>
          <w:sz w:val="14"/>
        </w:rPr>
      </w:pPr>
    </w:p>
    <w:p w14:paraId="4B56A593" w14:textId="64A5A420" w:rsidR="00C51E63" w:rsidRPr="00D715D0" w:rsidRDefault="008E5BD6" w:rsidP="005E08ED">
      <w:pPr>
        <w:pStyle w:val="Paragraphedeliste"/>
        <w:numPr>
          <w:ilvl w:val="0"/>
          <w:numId w:val="10"/>
        </w:numPr>
        <w:spacing w:before="40" w:after="40"/>
        <w:jc w:val="both"/>
        <w:rPr>
          <w:rFonts w:ascii="Arial" w:hAnsi="Arial" w:cs="Arial"/>
          <w:bCs/>
          <w:color w:val="000000" w:themeColor="text1"/>
        </w:rPr>
      </w:pPr>
      <w:r w:rsidRPr="00D715D0">
        <w:rPr>
          <w:rFonts w:ascii="Arial" w:hAnsi="Arial" w:cs="Arial"/>
          <w:bCs/>
          <w:color w:val="000000" w:themeColor="text1"/>
        </w:rPr>
        <w:t>L</w:t>
      </w:r>
      <w:r w:rsidR="00DA3CD4" w:rsidRPr="00D715D0">
        <w:rPr>
          <w:rFonts w:ascii="Arial" w:hAnsi="Arial" w:cs="Arial"/>
          <w:bCs/>
          <w:color w:val="000000" w:themeColor="text1"/>
        </w:rPr>
        <w:t>e r</w:t>
      </w:r>
      <w:r w:rsidR="00C51E63" w:rsidRPr="00D715D0">
        <w:rPr>
          <w:rFonts w:ascii="Arial" w:hAnsi="Arial" w:cs="Arial"/>
          <w:bCs/>
          <w:color w:val="000000" w:themeColor="text1"/>
        </w:rPr>
        <w:t xml:space="preserve">elais de la campagne de recrutement auprès des partenaires de </w:t>
      </w:r>
      <w:r w:rsidR="005E08ED" w:rsidRPr="00D715D0">
        <w:rPr>
          <w:rFonts w:ascii="Arial" w:hAnsi="Arial" w:cs="Arial"/>
          <w:bCs/>
          <w:color w:val="000000" w:themeColor="text1"/>
        </w:rPr>
        <w:t xml:space="preserve">  </w:t>
      </w:r>
      <w:r w:rsidR="00C51E63" w:rsidRPr="00D715D0">
        <w:rPr>
          <w:rFonts w:ascii="Arial" w:hAnsi="Arial" w:cs="Arial"/>
          <w:bCs/>
          <w:color w:val="000000" w:themeColor="text1"/>
        </w:rPr>
        <w:t>l’insertion</w:t>
      </w:r>
      <w:r w:rsidR="005E08ED" w:rsidRPr="00D715D0">
        <w:rPr>
          <w:rFonts w:ascii="Arial" w:hAnsi="Arial" w:cs="Arial"/>
          <w:bCs/>
          <w:color w:val="000000" w:themeColor="text1"/>
        </w:rPr>
        <w:t>.</w:t>
      </w:r>
    </w:p>
    <w:p w14:paraId="561AE353" w14:textId="77777777" w:rsidR="00AA55CA" w:rsidRPr="00D715D0" w:rsidRDefault="00AA55CA" w:rsidP="00AA55CA">
      <w:pPr>
        <w:spacing w:before="40" w:after="40"/>
        <w:jc w:val="both"/>
        <w:rPr>
          <w:rFonts w:ascii="Arial" w:hAnsi="Arial" w:cs="Arial"/>
          <w:bCs/>
          <w:color w:val="000000" w:themeColor="text1"/>
        </w:rPr>
      </w:pPr>
    </w:p>
    <w:p w14:paraId="608FC8B5" w14:textId="1A3B4D2E" w:rsidR="006A7C3F" w:rsidRDefault="006A7C3F" w:rsidP="00AA55CA">
      <w:pPr>
        <w:spacing w:before="40" w:after="40"/>
        <w:jc w:val="both"/>
        <w:rPr>
          <w:rFonts w:ascii="Arial" w:hAnsi="Arial" w:cs="Arial"/>
          <w:bCs/>
        </w:rPr>
      </w:pPr>
    </w:p>
    <w:p w14:paraId="700C9634" w14:textId="2EAD8770" w:rsidR="006F2E2B" w:rsidRDefault="006F2E2B" w:rsidP="00AA55CA">
      <w:pPr>
        <w:spacing w:before="40" w:after="40"/>
        <w:jc w:val="both"/>
        <w:rPr>
          <w:rFonts w:ascii="Arial" w:hAnsi="Arial" w:cs="Arial"/>
          <w:bCs/>
        </w:rPr>
      </w:pPr>
    </w:p>
    <w:p w14:paraId="5231B0BF" w14:textId="6FB43882" w:rsidR="006F2E2B" w:rsidRDefault="006F2E2B" w:rsidP="00AA55CA">
      <w:pPr>
        <w:spacing w:before="40" w:after="40"/>
        <w:jc w:val="both"/>
        <w:rPr>
          <w:rFonts w:ascii="Arial" w:hAnsi="Arial" w:cs="Arial"/>
          <w:bCs/>
        </w:rPr>
      </w:pPr>
    </w:p>
    <w:p w14:paraId="6FE8C21E" w14:textId="77777777" w:rsidR="00D715D0" w:rsidRDefault="00D715D0" w:rsidP="00AA55CA">
      <w:pPr>
        <w:spacing w:before="40" w:after="40"/>
        <w:jc w:val="both"/>
        <w:rPr>
          <w:rFonts w:ascii="Arial" w:hAnsi="Arial" w:cs="Arial"/>
          <w:bCs/>
        </w:rPr>
      </w:pPr>
    </w:p>
    <w:p w14:paraId="31FEF6AA" w14:textId="2B92A424" w:rsidR="00D715D0" w:rsidRDefault="006F2E2B" w:rsidP="00040AF1">
      <w:pPr>
        <w:pStyle w:val="NormalWeb"/>
        <w:spacing w:before="240" w:beforeAutospacing="0" w:after="0" w:afterAutospacing="0"/>
        <w:rPr>
          <w:rStyle w:val="lev"/>
          <w:rFonts w:ascii="Arial" w:hAnsi="Arial" w:cs="Arial"/>
          <w:b w:val="0"/>
          <w:color w:val="000000" w:themeColor="text1"/>
          <w:sz w:val="20"/>
          <w:szCs w:val="20"/>
        </w:rPr>
      </w:pPr>
      <w:r>
        <w:rPr>
          <w:rStyle w:val="lev"/>
          <w:rFonts w:ascii="Arial" w:hAnsi="Arial" w:cs="Arial"/>
          <w:b w:val="0"/>
          <w:color w:val="000000" w:themeColor="text1"/>
          <w:sz w:val="20"/>
          <w:szCs w:val="20"/>
        </w:rPr>
        <w:t xml:space="preserve">Contact </w:t>
      </w:r>
      <w:r w:rsidR="00D10649" w:rsidRPr="005E08ED">
        <w:rPr>
          <w:rStyle w:val="lev"/>
          <w:rFonts w:ascii="Arial" w:hAnsi="Arial" w:cs="Arial"/>
          <w:b w:val="0"/>
          <w:color w:val="000000" w:themeColor="text1"/>
          <w:sz w:val="20"/>
          <w:szCs w:val="20"/>
        </w:rPr>
        <w:t>presse et communication </w:t>
      </w:r>
      <w:r w:rsidR="00D715D0">
        <w:rPr>
          <w:rStyle w:val="lev"/>
          <w:rFonts w:ascii="Arial" w:hAnsi="Arial" w:cs="Arial"/>
          <w:b w:val="0"/>
          <w:color w:val="000000" w:themeColor="text1"/>
          <w:sz w:val="20"/>
          <w:szCs w:val="20"/>
        </w:rPr>
        <w:t>Ministère chargé de l'Insertion :</w:t>
      </w:r>
    </w:p>
    <w:p w14:paraId="2FF56355" w14:textId="77777777" w:rsidR="00D715D0" w:rsidRPr="00D715D0" w:rsidRDefault="00D715D0" w:rsidP="006F2E2B">
      <w:pPr>
        <w:pStyle w:val="NormalWeb"/>
        <w:spacing w:before="0" w:beforeAutospacing="0" w:after="0" w:afterAutospacing="0"/>
        <w:rPr>
          <w:rStyle w:val="lev"/>
          <w:rFonts w:ascii="Arial" w:hAnsi="Arial" w:cs="Arial"/>
          <w:b w:val="0"/>
          <w:color w:val="000000" w:themeColor="text1"/>
          <w:sz w:val="6"/>
          <w:szCs w:val="20"/>
        </w:rPr>
      </w:pPr>
    </w:p>
    <w:p w14:paraId="1FF51385" w14:textId="1D49B6C5" w:rsidR="00AA55CA" w:rsidRPr="00D715D0" w:rsidRDefault="009A6AEE" w:rsidP="006F2E2B">
      <w:pPr>
        <w:pStyle w:val="NormalWeb"/>
        <w:spacing w:before="0" w:beforeAutospacing="0" w:after="0" w:afterAutospacing="0"/>
        <w:rPr>
          <w:rFonts w:ascii="Arial" w:hAnsi="Arial" w:cs="Arial"/>
          <w:bCs/>
          <w:color w:val="000000" w:themeColor="text1"/>
          <w:sz w:val="20"/>
          <w:szCs w:val="20"/>
        </w:rPr>
      </w:pPr>
      <w:hyperlink r:id="rId8" w:history="1">
        <w:r w:rsidR="00D10649" w:rsidRPr="005E08ED">
          <w:rPr>
            <w:rStyle w:val="Lienhypertexte"/>
            <w:rFonts w:ascii="Arial" w:hAnsi="Arial" w:cs="Arial"/>
            <w:b/>
            <w:sz w:val="20"/>
            <w:szCs w:val="20"/>
          </w:rPr>
          <w:t>sec.presse.insertion@cab.travail.gouv.fr</w:t>
        </w:r>
      </w:hyperlink>
    </w:p>
    <w:p w14:paraId="6A674BB5" w14:textId="23E74591" w:rsidR="00D10649" w:rsidRPr="005E08ED" w:rsidRDefault="00D10649" w:rsidP="006F2E2B">
      <w:pPr>
        <w:pStyle w:val="NormalWeb"/>
        <w:spacing w:before="0" w:beforeAutospacing="0" w:after="0" w:afterAutospacing="0"/>
        <w:rPr>
          <w:rFonts w:ascii="Arial" w:hAnsi="Arial" w:cs="Arial"/>
          <w:b/>
          <w:color w:val="000000" w:themeColor="text1"/>
          <w:sz w:val="20"/>
          <w:szCs w:val="20"/>
        </w:rPr>
      </w:pPr>
      <w:r w:rsidRPr="005E08ED">
        <w:rPr>
          <w:rFonts w:ascii="Arial" w:hAnsi="Arial" w:cs="Arial"/>
          <w:b/>
          <w:color w:val="000000" w:themeColor="text1"/>
          <w:sz w:val="20"/>
          <w:szCs w:val="20"/>
        </w:rPr>
        <w:t>01 49 55 31 23</w:t>
      </w:r>
    </w:p>
    <w:p w14:paraId="40A17A01" w14:textId="77777777" w:rsidR="00D10649" w:rsidRPr="005E08ED" w:rsidRDefault="00D10649" w:rsidP="00D10649">
      <w:pPr>
        <w:spacing w:after="160" w:line="256" w:lineRule="auto"/>
        <w:contextualSpacing/>
        <w:jc w:val="both"/>
        <w:rPr>
          <w:rFonts w:ascii="Arial" w:hAnsi="Arial" w:cs="Arial"/>
          <w:color w:val="000000" w:themeColor="text1"/>
          <w:sz w:val="20"/>
          <w:szCs w:val="20"/>
        </w:rPr>
      </w:pPr>
    </w:p>
    <w:p w14:paraId="0DD25640" w14:textId="77777777" w:rsidR="00D10649" w:rsidRPr="005E08ED" w:rsidRDefault="00D10649" w:rsidP="00D10649">
      <w:pPr>
        <w:rPr>
          <w:rFonts w:ascii="Arial" w:hAnsi="Arial" w:cs="Arial"/>
          <w:sz w:val="6"/>
          <w:szCs w:val="20"/>
        </w:rPr>
      </w:pPr>
      <w:r w:rsidRPr="005E08ED">
        <w:rPr>
          <w:rFonts w:ascii="Arial" w:hAnsi="Arial" w:cs="Arial"/>
          <w:color w:val="000000" w:themeColor="text1"/>
          <w:sz w:val="20"/>
          <w:szCs w:val="20"/>
        </w:rPr>
        <w:t>Contact presse Secrétariat d’Etat chargé des Personnes handicapées :</w:t>
      </w:r>
      <w:r w:rsidRPr="005E08ED">
        <w:rPr>
          <w:rFonts w:ascii="Arial" w:hAnsi="Arial" w:cs="Arial"/>
          <w:b/>
          <w:color w:val="000000" w:themeColor="text1"/>
          <w:sz w:val="20"/>
          <w:szCs w:val="20"/>
        </w:rPr>
        <w:t xml:space="preserve"> </w:t>
      </w:r>
      <w:r w:rsidRPr="005E08ED">
        <w:rPr>
          <w:rFonts w:ascii="Arial" w:hAnsi="Arial" w:cs="Arial"/>
          <w:b/>
          <w:sz w:val="20"/>
          <w:szCs w:val="20"/>
        </w:rPr>
        <w:br/>
      </w:r>
    </w:p>
    <w:p w14:paraId="59439F94" w14:textId="77777777" w:rsidR="00D10649" w:rsidRPr="005E08ED" w:rsidRDefault="009A6AEE" w:rsidP="00D10649">
      <w:pPr>
        <w:rPr>
          <w:rStyle w:val="Lienhypertexte"/>
          <w:rFonts w:ascii="Arial" w:hAnsi="Arial" w:cs="Arial"/>
          <w:b/>
          <w:sz w:val="20"/>
          <w:szCs w:val="20"/>
        </w:rPr>
      </w:pPr>
      <w:hyperlink r:id="rId9" w:history="1">
        <w:r w:rsidR="00D10649" w:rsidRPr="005E08ED">
          <w:rPr>
            <w:rStyle w:val="Lienhypertexte"/>
            <w:rFonts w:ascii="Arial" w:hAnsi="Arial" w:cs="Arial"/>
            <w:b/>
            <w:sz w:val="20"/>
            <w:szCs w:val="20"/>
          </w:rPr>
          <w:t>seph.communication@pm.gouv.fr</w:t>
        </w:r>
      </w:hyperlink>
    </w:p>
    <w:p w14:paraId="33BFA5AC" w14:textId="7ED6B5A4" w:rsidR="00D6158C" w:rsidRDefault="00D10649" w:rsidP="006F2E2B">
      <w:pPr>
        <w:spacing w:after="160" w:line="256" w:lineRule="auto"/>
        <w:contextualSpacing/>
        <w:jc w:val="both"/>
        <w:rPr>
          <w:rFonts w:ascii="Arial" w:hAnsi="Arial" w:cs="Arial"/>
          <w:b/>
          <w:color w:val="000000" w:themeColor="text1"/>
          <w:sz w:val="20"/>
          <w:szCs w:val="20"/>
        </w:rPr>
      </w:pPr>
      <w:r w:rsidRPr="005E08ED">
        <w:rPr>
          <w:rFonts w:ascii="Arial" w:hAnsi="Arial" w:cs="Arial"/>
          <w:b/>
          <w:color w:val="000000" w:themeColor="text1"/>
          <w:sz w:val="20"/>
          <w:szCs w:val="20"/>
        </w:rPr>
        <w:t>01 40 56 88 69</w:t>
      </w:r>
    </w:p>
    <w:p w14:paraId="0E034653" w14:textId="77777777" w:rsidR="006F2E2B" w:rsidRPr="006F2E2B" w:rsidRDefault="006F2E2B" w:rsidP="006F2E2B">
      <w:pPr>
        <w:spacing w:after="160" w:line="256" w:lineRule="auto"/>
        <w:contextualSpacing/>
        <w:jc w:val="both"/>
        <w:rPr>
          <w:rFonts w:ascii="Arial" w:hAnsi="Arial" w:cs="Arial"/>
          <w:color w:val="000000" w:themeColor="text1"/>
          <w:sz w:val="20"/>
          <w:szCs w:val="20"/>
        </w:rPr>
      </w:pPr>
    </w:p>
    <w:p w14:paraId="5A4373A7" w14:textId="732B7F66" w:rsidR="00D6158C" w:rsidRDefault="00D715D0" w:rsidP="00D715D0">
      <w:pPr>
        <w:jc w:val="both"/>
        <w:rPr>
          <w:rFonts w:ascii="Arial" w:hAnsi="Arial" w:cs="Arial"/>
          <w:bCs/>
          <w:sz w:val="20"/>
          <w:szCs w:val="20"/>
        </w:rPr>
      </w:pPr>
      <w:r>
        <w:rPr>
          <w:rFonts w:ascii="Arial" w:hAnsi="Arial" w:cs="Arial"/>
          <w:bCs/>
          <w:sz w:val="20"/>
          <w:szCs w:val="20"/>
        </w:rPr>
        <w:t xml:space="preserve">Contact média </w:t>
      </w:r>
      <w:r w:rsidR="00D6158C" w:rsidRPr="005E08ED">
        <w:rPr>
          <w:rFonts w:ascii="Arial" w:hAnsi="Arial" w:cs="Arial"/>
          <w:bCs/>
          <w:sz w:val="20"/>
          <w:szCs w:val="20"/>
        </w:rPr>
        <w:t>#FRANCE2023</w:t>
      </w:r>
      <w:r>
        <w:rPr>
          <w:rFonts w:ascii="Arial" w:hAnsi="Arial" w:cs="Arial"/>
          <w:bCs/>
          <w:sz w:val="20"/>
          <w:szCs w:val="20"/>
        </w:rPr>
        <w:t> :</w:t>
      </w:r>
    </w:p>
    <w:p w14:paraId="66C36CDB" w14:textId="77777777" w:rsidR="00D715D0" w:rsidRPr="00D715D0" w:rsidRDefault="00D715D0" w:rsidP="00D715D0">
      <w:pPr>
        <w:jc w:val="both"/>
        <w:rPr>
          <w:rFonts w:ascii="Arial" w:hAnsi="Arial" w:cs="Arial"/>
          <w:bCs/>
          <w:sz w:val="6"/>
          <w:szCs w:val="20"/>
        </w:rPr>
      </w:pPr>
    </w:p>
    <w:p w14:paraId="0E2D2158" w14:textId="1C49AABF" w:rsidR="00D6158C" w:rsidRPr="005E08ED" w:rsidRDefault="00A95093" w:rsidP="00D715D0">
      <w:pPr>
        <w:rPr>
          <w:rFonts w:ascii="Arial" w:hAnsi="Arial" w:cs="Arial"/>
          <w:b/>
          <w:sz w:val="20"/>
          <w:szCs w:val="20"/>
        </w:rPr>
      </w:pPr>
      <w:r w:rsidRPr="005E08ED">
        <w:rPr>
          <w:rFonts w:ascii="Arial" w:hAnsi="Arial" w:cs="Arial"/>
          <w:b/>
          <w:sz w:val="20"/>
          <w:szCs w:val="20"/>
        </w:rPr>
        <w:t xml:space="preserve">François </w:t>
      </w:r>
      <w:proofErr w:type="spellStart"/>
      <w:r w:rsidRPr="005E08ED">
        <w:rPr>
          <w:rFonts w:ascii="Arial" w:hAnsi="Arial" w:cs="Arial"/>
          <w:b/>
          <w:sz w:val="20"/>
          <w:szCs w:val="20"/>
        </w:rPr>
        <w:t>Coën</w:t>
      </w:r>
      <w:proofErr w:type="spellEnd"/>
    </w:p>
    <w:p w14:paraId="3FA07B1F" w14:textId="5BCF0E21" w:rsidR="00A95093" w:rsidRPr="005E08ED" w:rsidRDefault="009A6AEE" w:rsidP="00D715D0">
      <w:pPr>
        <w:rPr>
          <w:rFonts w:ascii="Arial" w:hAnsi="Arial" w:cs="Arial"/>
          <w:b/>
          <w:sz w:val="20"/>
          <w:szCs w:val="20"/>
        </w:rPr>
      </w:pPr>
      <w:hyperlink r:id="rId10" w:history="1">
        <w:r w:rsidR="00A95093" w:rsidRPr="005E08ED">
          <w:rPr>
            <w:rStyle w:val="Lienhypertexte"/>
            <w:rFonts w:ascii="Arial" w:hAnsi="Arial" w:cs="Arial"/>
            <w:b/>
            <w:sz w:val="20"/>
            <w:szCs w:val="20"/>
          </w:rPr>
          <w:t>francois.coen@france2023.rugby</w:t>
        </w:r>
      </w:hyperlink>
    </w:p>
    <w:p w14:paraId="1B9B09E3" w14:textId="40489859" w:rsidR="00AA55CA" w:rsidRPr="00D10649" w:rsidRDefault="00A95093" w:rsidP="00D715D0">
      <w:pPr>
        <w:rPr>
          <w:rFonts w:ascii="Arial" w:hAnsi="Arial" w:cs="Arial"/>
        </w:rPr>
      </w:pPr>
      <w:r w:rsidRPr="005E08ED">
        <w:rPr>
          <w:rFonts w:ascii="Arial" w:hAnsi="Arial" w:cs="Arial"/>
          <w:b/>
          <w:sz w:val="20"/>
          <w:szCs w:val="20"/>
        </w:rPr>
        <w:t>06</w:t>
      </w:r>
      <w:r w:rsidR="004F573B">
        <w:rPr>
          <w:rFonts w:ascii="Arial" w:hAnsi="Arial" w:cs="Arial"/>
          <w:b/>
          <w:sz w:val="20"/>
          <w:szCs w:val="20"/>
        </w:rPr>
        <w:t xml:space="preserve"> </w:t>
      </w:r>
      <w:r w:rsidRPr="005E08ED">
        <w:rPr>
          <w:rFonts w:ascii="Arial" w:hAnsi="Arial" w:cs="Arial"/>
          <w:b/>
          <w:sz w:val="20"/>
          <w:szCs w:val="20"/>
        </w:rPr>
        <w:t>20</w:t>
      </w:r>
      <w:r w:rsidR="004F573B">
        <w:rPr>
          <w:rFonts w:ascii="Arial" w:hAnsi="Arial" w:cs="Arial"/>
          <w:b/>
          <w:sz w:val="20"/>
          <w:szCs w:val="20"/>
        </w:rPr>
        <w:t xml:space="preserve"> </w:t>
      </w:r>
      <w:r w:rsidRPr="005E08ED">
        <w:rPr>
          <w:rFonts w:ascii="Arial" w:hAnsi="Arial" w:cs="Arial"/>
          <w:b/>
          <w:sz w:val="20"/>
          <w:szCs w:val="20"/>
        </w:rPr>
        <w:t>53</w:t>
      </w:r>
      <w:r w:rsidR="004F573B">
        <w:rPr>
          <w:rFonts w:ascii="Arial" w:hAnsi="Arial" w:cs="Arial"/>
          <w:b/>
          <w:sz w:val="20"/>
          <w:szCs w:val="20"/>
        </w:rPr>
        <w:t xml:space="preserve"> </w:t>
      </w:r>
      <w:r w:rsidRPr="005E08ED">
        <w:rPr>
          <w:rFonts w:ascii="Arial" w:hAnsi="Arial" w:cs="Arial"/>
          <w:b/>
          <w:sz w:val="20"/>
          <w:szCs w:val="20"/>
        </w:rPr>
        <w:t>27</w:t>
      </w:r>
      <w:r w:rsidR="004F573B">
        <w:rPr>
          <w:rFonts w:ascii="Arial" w:hAnsi="Arial" w:cs="Arial"/>
          <w:b/>
          <w:sz w:val="20"/>
          <w:szCs w:val="20"/>
        </w:rPr>
        <w:t xml:space="preserve"> </w:t>
      </w:r>
      <w:r w:rsidRPr="005E08ED">
        <w:rPr>
          <w:rFonts w:ascii="Arial" w:hAnsi="Arial" w:cs="Arial"/>
          <w:b/>
          <w:sz w:val="20"/>
          <w:szCs w:val="20"/>
        </w:rPr>
        <w:t>74</w:t>
      </w:r>
    </w:p>
    <w:sectPr w:rsidR="00AA55CA" w:rsidRPr="00D10649" w:rsidSect="006F2E2B">
      <w:pgSz w:w="11906" w:h="16838"/>
      <w:pgMar w:top="568" w:right="1274"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26CEE"/>
    <w:multiLevelType w:val="hybridMultilevel"/>
    <w:tmpl w:val="DCF8D15E"/>
    <w:lvl w:ilvl="0" w:tplc="040C0001">
      <w:start w:val="1"/>
      <w:numFmt w:val="bullet"/>
      <w:lvlText w:val=""/>
      <w:lvlJc w:val="left"/>
      <w:pPr>
        <w:ind w:left="1068" w:hanging="360"/>
      </w:pPr>
      <w:rPr>
        <w:rFonts w:ascii="Symbol" w:hAnsi="Symbol" w:hint="default"/>
        <w:color w:val="FF00D2"/>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97E5639"/>
    <w:multiLevelType w:val="hybridMultilevel"/>
    <w:tmpl w:val="25E4F5C6"/>
    <w:lvl w:ilvl="0" w:tplc="040C0001">
      <w:start w:val="1"/>
      <w:numFmt w:val="bullet"/>
      <w:lvlText w:val=""/>
      <w:lvlJc w:val="left"/>
      <w:pPr>
        <w:ind w:left="1068" w:hanging="360"/>
      </w:pPr>
      <w:rPr>
        <w:rFonts w:ascii="Symbol" w:hAnsi="Symbol" w:hint="default"/>
        <w:color w:val="FF00D2"/>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18F46DD1"/>
    <w:multiLevelType w:val="hybridMultilevel"/>
    <w:tmpl w:val="7ED4F0F8"/>
    <w:lvl w:ilvl="0" w:tplc="040C0001">
      <w:start w:val="1"/>
      <w:numFmt w:val="bullet"/>
      <w:lvlText w:val=""/>
      <w:lvlJc w:val="left"/>
      <w:pPr>
        <w:ind w:left="1068" w:hanging="360"/>
      </w:pPr>
      <w:rPr>
        <w:rFonts w:ascii="Symbol" w:hAnsi="Symbol" w:hint="default"/>
        <w:color w:val="FF00D2"/>
      </w:rPr>
    </w:lvl>
    <w:lvl w:ilvl="1" w:tplc="A7785AA2">
      <w:start w:val="1"/>
      <w:numFmt w:val="bullet"/>
      <w:lvlText w:val="•"/>
      <w:lvlJc w:val="left"/>
      <w:pPr>
        <w:tabs>
          <w:tab w:val="num" w:pos="1788"/>
        </w:tabs>
        <w:ind w:left="1788" w:hanging="360"/>
      </w:pPr>
      <w:rPr>
        <w:rFonts w:ascii="Arial" w:hAnsi="Arial" w:hint="default"/>
      </w:rPr>
    </w:lvl>
    <w:lvl w:ilvl="2" w:tplc="57D86836" w:tentative="1">
      <w:start w:val="1"/>
      <w:numFmt w:val="bullet"/>
      <w:lvlText w:val="•"/>
      <w:lvlJc w:val="left"/>
      <w:pPr>
        <w:tabs>
          <w:tab w:val="num" w:pos="2508"/>
        </w:tabs>
        <w:ind w:left="2508" w:hanging="360"/>
      </w:pPr>
      <w:rPr>
        <w:rFonts w:ascii="Arial" w:hAnsi="Arial" w:hint="default"/>
      </w:rPr>
    </w:lvl>
    <w:lvl w:ilvl="3" w:tplc="4DA896B2" w:tentative="1">
      <w:start w:val="1"/>
      <w:numFmt w:val="bullet"/>
      <w:lvlText w:val="•"/>
      <w:lvlJc w:val="left"/>
      <w:pPr>
        <w:tabs>
          <w:tab w:val="num" w:pos="3228"/>
        </w:tabs>
        <w:ind w:left="3228" w:hanging="360"/>
      </w:pPr>
      <w:rPr>
        <w:rFonts w:ascii="Arial" w:hAnsi="Arial" w:hint="default"/>
      </w:rPr>
    </w:lvl>
    <w:lvl w:ilvl="4" w:tplc="BA70E9C0" w:tentative="1">
      <w:start w:val="1"/>
      <w:numFmt w:val="bullet"/>
      <w:lvlText w:val="•"/>
      <w:lvlJc w:val="left"/>
      <w:pPr>
        <w:tabs>
          <w:tab w:val="num" w:pos="3948"/>
        </w:tabs>
        <w:ind w:left="3948" w:hanging="360"/>
      </w:pPr>
      <w:rPr>
        <w:rFonts w:ascii="Arial" w:hAnsi="Arial" w:hint="default"/>
      </w:rPr>
    </w:lvl>
    <w:lvl w:ilvl="5" w:tplc="0B4833CE" w:tentative="1">
      <w:start w:val="1"/>
      <w:numFmt w:val="bullet"/>
      <w:lvlText w:val="•"/>
      <w:lvlJc w:val="left"/>
      <w:pPr>
        <w:tabs>
          <w:tab w:val="num" w:pos="4668"/>
        </w:tabs>
        <w:ind w:left="4668" w:hanging="360"/>
      </w:pPr>
      <w:rPr>
        <w:rFonts w:ascii="Arial" w:hAnsi="Arial" w:hint="default"/>
      </w:rPr>
    </w:lvl>
    <w:lvl w:ilvl="6" w:tplc="D1648836" w:tentative="1">
      <w:start w:val="1"/>
      <w:numFmt w:val="bullet"/>
      <w:lvlText w:val="•"/>
      <w:lvlJc w:val="left"/>
      <w:pPr>
        <w:tabs>
          <w:tab w:val="num" w:pos="5388"/>
        </w:tabs>
        <w:ind w:left="5388" w:hanging="360"/>
      </w:pPr>
      <w:rPr>
        <w:rFonts w:ascii="Arial" w:hAnsi="Arial" w:hint="default"/>
      </w:rPr>
    </w:lvl>
    <w:lvl w:ilvl="7" w:tplc="E556A9A8" w:tentative="1">
      <w:start w:val="1"/>
      <w:numFmt w:val="bullet"/>
      <w:lvlText w:val="•"/>
      <w:lvlJc w:val="left"/>
      <w:pPr>
        <w:tabs>
          <w:tab w:val="num" w:pos="6108"/>
        </w:tabs>
        <w:ind w:left="6108" w:hanging="360"/>
      </w:pPr>
      <w:rPr>
        <w:rFonts w:ascii="Arial" w:hAnsi="Arial" w:hint="default"/>
      </w:rPr>
    </w:lvl>
    <w:lvl w:ilvl="8" w:tplc="0D5A8B7E" w:tentative="1">
      <w:start w:val="1"/>
      <w:numFmt w:val="bullet"/>
      <w:lvlText w:val="•"/>
      <w:lvlJc w:val="left"/>
      <w:pPr>
        <w:tabs>
          <w:tab w:val="num" w:pos="6828"/>
        </w:tabs>
        <w:ind w:left="6828" w:hanging="360"/>
      </w:pPr>
      <w:rPr>
        <w:rFonts w:ascii="Arial" w:hAnsi="Arial" w:hint="default"/>
      </w:rPr>
    </w:lvl>
  </w:abstractNum>
  <w:abstractNum w:abstractNumId="3" w15:restartNumberingAfterBreak="0">
    <w:nsid w:val="28DD5DC1"/>
    <w:multiLevelType w:val="hybridMultilevel"/>
    <w:tmpl w:val="038662F8"/>
    <w:lvl w:ilvl="0" w:tplc="99F272E6">
      <w:start w:val="1"/>
      <w:numFmt w:val="bullet"/>
      <w:lvlText w:val=""/>
      <w:lvlJc w:val="left"/>
      <w:pPr>
        <w:tabs>
          <w:tab w:val="num" w:pos="720"/>
        </w:tabs>
        <w:ind w:left="720" w:hanging="360"/>
      </w:pPr>
      <w:rPr>
        <w:rFonts w:ascii="Wingdings" w:hAnsi="Wingdings" w:hint="default"/>
        <w:color w:val="FF00D2"/>
      </w:rPr>
    </w:lvl>
    <w:lvl w:ilvl="1" w:tplc="A7785AA2">
      <w:start w:val="1"/>
      <w:numFmt w:val="bullet"/>
      <w:lvlText w:val="•"/>
      <w:lvlJc w:val="left"/>
      <w:pPr>
        <w:tabs>
          <w:tab w:val="num" w:pos="1440"/>
        </w:tabs>
        <w:ind w:left="1440" w:hanging="360"/>
      </w:pPr>
      <w:rPr>
        <w:rFonts w:ascii="Arial" w:hAnsi="Arial" w:hint="default"/>
      </w:rPr>
    </w:lvl>
    <w:lvl w:ilvl="2" w:tplc="57D86836" w:tentative="1">
      <w:start w:val="1"/>
      <w:numFmt w:val="bullet"/>
      <w:lvlText w:val="•"/>
      <w:lvlJc w:val="left"/>
      <w:pPr>
        <w:tabs>
          <w:tab w:val="num" w:pos="2160"/>
        </w:tabs>
        <w:ind w:left="2160" w:hanging="360"/>
      </w:pPr>
      <w:rPr>
        <w:rFonts w:ascii="Arial" w:hAnsi="Arial" w:hint="default"/>
      </w:rPr>
    </w:lvl>
    <w:lvl w:ilvl="3" w:tplc="4DA896B2" w:tentative="1">
      <w:start w:val="1"/>
      <w:numFmt w:val="bullet"/>
      <w:lvlText w:val="•"/>
      <w:lvlJc w:val="left"/>
      <w:pPr>
        <w:tabs>
          <w:tab w:val="num" w:pos="2880"/>
        </w:tabs>
        <w:ind w:left="2880" w:hanging="360"/>
      </w:pPr>
      <w:rPr>
        <w:rFonts w:ascii="Arial" w:hAnsi="Arial" w:hint="default"/>
      </w:rPr>
    </w:lvl>
    <w:lvl w:ilvl="4" w:tplc="BA70E9C0" w:tentative="1">
      <w:start w:val="1"/>
      <w:numFmt w:val="bullet"/>
      <w:lvlText w:val="•"/>
      <w:lvlJc w:val="left"/>
      <w:pPr>
        <w:tabs>
          <w:tab w:val="num" w:pos="3600"/>
        </w:tabs>
        <w:ind w:left="3600" w:hanging="360"/>
      </w:pPr>
      <w:rPr>
        <w:rFonts w:ascii="Arial" w:hAnsi="Arial" w:hint="default"/>
      </w:rPr>
    </w:lvl>
    <w:lvl w:ilvl="5" w:tplc="0B4833CE" w:tentative="1">
      <w:start w:val="1"/>
      <w:numFmt w:val="bullet"/>
      <w:lvlText w:val="•"/>
      <w:lvlJc w:val="left"/>
      <w:pPr>
        <w:tabs>
          <w:tab w:val="num" w:pos="4320"/>
        </w:tabs>
        <w:ind w:left="4320" w:hanging="360"/>
      </w:pPr>
      <w:rPr>
        <w:rFonts w:ascii="Arial" w:hAnsi="Arial" w:hint="default"/>
      </w:rPr>
    </w:lvl>
    <w:lvl w:ilvl="6" w:tplc="D1648836" w:tentative="1">
      <w:start w:val="1"/>
      <w:numFmt w:val="bullet"/>
      <w:lvlText w:val="•"/>
      <w:lvlJc w:val="left"/>
      <w:pPr>
        <w:tabs>
          <w:tab w:val="num" w:pos="5040"/>
        </w:tabs>
        <w:ind w:left="5040" w:hanging="360"/>
      </w:pPr>
      <w:rPr>
        <w:rFonts w:ascii="Arial" w:hAnsi="Arial" w:hint="default"/>
      </w:rPr>
    </w:lvl>
    <w:lvl w:ilvl="7" w:tplc="E556A9A8" w:tentative="1">
      <w:start w:val="1"/>
      <w:numFmt w:val="bullet"/>
      <w:lvlText w:val="•"/>
      <w:lvlJc w:val="left"/>
      <w:pPr>
        <w:tabs>
          <w:tab w:val="num" w:pos="5760"/>
        </w:tabs>
        <w:ind w:left="5760" w:hanging="360"/>
      </w:pPr>
      <w:rPr>
        <w:rFonts w:ascii="Arial" w:hAnsi="Arial" w:hint="default"/>
      </w:rPr>
    </w:lvl>
    <w:lvl w:ilvl="8" w:tplc="0D5A8B7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95B323D"/>
    <w:multiLevelType w:val="hybridMultilevel"/>
    <w:tmpl w:val="0BC874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CEB5FE7"/>
    <w:multiLevelType w:val="hybridMultilevel"/>
    <w:tmpl w:val="631223A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377F374B"/>
    <w:multiLevelType w:val="hybridMultilevel"/>
    <w:tmpl w:val="87C86DBA"/>
    <w:lvl w:ilvl="0" w:tplc="040C0001">
      <w:start w:val="1"/>
      <w:numFmt w:val="bullet"/>
      <w:lvlText w:val=""/>
      <w:lvlJc w:val="left"/>
      <w:pPr>
        <w:ind w:left="2148" w:hanging="360"/>
      </w:pPr>
      <w:rPr>
        <w:rFonts w:ascii="Symbol" w:hAnsi="Symbo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7" w15:restartNumberingAfterBreak="0">
    <w:nsid w:val="3F9D1D8D"/>
    <w:multiLevelType w:val="hybridMultilevel"/>
    <w:tmpl w:val="B5C27B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C737824"/>
    <w:multiLevelType w:val="hybridMultilevel"/>
    <w:tmpl w:val="82DA54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51E75DF"/>
    <w:multiLevelType w:val="hybridMultilevel"/>
    <w:tmpl w:val="91281F4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7"/>
  </w:num>
  <w:num w:numId="6">
    <w:abstractNumId w:val="9"/>
  </w:num>
  <w:num w:numId="7">
    <w:abstractNumId w:val="4"/>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E63"/>
    <w:rsid w:val="000275C3"/>
    <w:rsid w:val="00040AF1"/>
    <w:rsid w:val="000467AD"/>
    <w:rsid w:val="00090326"/>
    <w:rsid w:val="000A75A1"/>
    <w:rsid w:val="001039FC"/>
    <w:rsid w:val="00261711"/>
    <w:rsid w:val="002A770E"/>
    <w:rsid w:val="002D215B"/>
    <w:rsid w:val="004B0087"/>
    <w:rsid w:val="004B11B8"/>
    <w:rsid w:val="004F573B"/>
    <w:rsid w:val="00596DC6"/>
    <w:rsid w:val="005E08ED"/>
    <w:rsid w:val="006167B9"/>
    <w:rsid w:val="00631B24"/>
    <w:rsid w:val="00666551"/>
    <w:rsid w:val="006A7C3F"/>
    <w:rsid w:val="006F0FF7"/>
    <w:rsid w:val="006F2E2B"/>
    <w:rsid w:val="007223B2"/>
    <w:rsid w:val="007C7396"/>
    <w:rsid w:val="00876923"/>
    <w:rsid w:val="008E0EF8"/>
    <w:rsid w:val="008E5BD6"/>
    <w:rsid w:val="008F0939"/>
    <w:rsid w:val="00922020"/>
    <w:rsid w:val="00947E5C"/>
    <w:rsid w:val="009A64F2"/>
    <w:rsid w:val="009A6AEE"/>
    <w:rsid w:val="00A504C7"/>
    <w:rsid w:val="00A70169"/>
    <w:rsid w:val="00A81A91"/>
    <w:rsid w:val="00A95093"/>
    <w:rsid w:val="00AA55CA"/>
    <w:rsid w:val="00B45F7F"/>
    <w:rsid w:val="00B62FDD"/>
    <w:rsid w:val="00BA2F73"/>
    <w:rsid w:val="00BD0777"/>
    <w:rsid w:val="00C515E3"/>
    <w:rsid w:val="00C51E63"/>
    <w:rsid w:val="00D10649"/>
    <w:rsid w:val="00D21554"/>
    <w:rsid w:val="00D40924"/>
    <w:rsid w:val="00D6158C"/>
    <w:rsid w:val="00D715D0"/>
    <w:rsid w:val="00D80EB9"/>
    <w:rsid w:val="00DA3CD4"/>
    <w:rsid w:val="00E14D3B"/>
    <w:rsid w:val="00ED16A7"/>
    <w:rsid w:val="00FA1E06"/>
    <w:rsid w:val="00FC4A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C435B"/>
  <w15:chartTrackingRefBased/>
  <w15:docId w15:val="{F87E5979-BD94-4ACB-9434-B2F257972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E6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51E63"/>
    <w:pPr>
      <w:ind w:left="720"/>
      <w:contextualSpacing/>
    </w:pPr>
  </w:style>
  <w:style w:type="character" w:styleId="Marquedecommentaire">
    <w:name w:val="annotation reference"/>
    <w:basedOn w:val="Policepardfaut"/>
    <w:uiPriority w:val="99"/>
    <w:semiHidden/>
    <w:unhideWhenUsed/>
    <w:rsid w:val="00C51E63"/>
    <w:rPr>
      <w:sz w:val="16"/>
      <w:szCs w:val="16"/>
    </w:rPr>
  </w:style>
  <w:style w:type="paragraph" w:styleId="Commentaire">
    <w:name w:val="annotation text"/>
    <w:basedOn w:val="Normal"/>
    <w:link w:val="CommentaireCar"/>
    <w:uiPriority w:val="99"/>
    <w:unhideWhenUsed/>
    <w:rsid w:val="00C51E63"/>
    <w:rPr>
      <w:sz w:val="20"/>
      <w:szCs w:val="20"/>
    </w:rPr>
  </w:style>
  <w:style w:type="character" w:customStyle="1" w:styleId="CommentaireCar">
    <w:name w:val="Commentaire Car"/>
    <w:basedOn w:val="Policepardfaut"/>
    <w:link w:val="Commentaire"/>
    <w:uiPriority w:val="99"/>
    <w:rsid w:val="00C51E63"/>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C51E63"/>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1E63"/>
    <w:rPr>
      <w:rFonts w:ascii="Segoe UI" w:eastAsia="Times New Roman" w:hAnsi="Segoe UI" w:cs="Segoe UI"/>
      <w:sz w:val="18"/>
      <w:szCs w:val="18"/>
      <w:lang w:eastAsia="fr-FR"/>
    </w:rPr>
  </w:style>
  <w:style w:type="character" w:styleId="Lienhypertexte">
    <w:name w:val="Hyperlink"/>
    <w:basedOn w:val="Policepardfaut"/>
    <w:uiPriority w:val="99"/>
    <w:unhideWhenUsed/>
    <w:rsid w:val="00A95093"/>
    <w:rPr>
      <w:color w:val="0563C1" w:themeColor="hyperlink"/>
      <w:u w:val="single"/>
    </w:rPr>
  </w:style>
  <w:style w:type="character" w:customStyle="1" w:styleId="UnresolvedMention">
    <w:name w:val="Unresolved Mention"/>
    <w:basedOn w:val="Policepardfaut"/>
    <w:uiPriority w:val="99"/>
    <w:semiHidden/>
    <w:unhideWhenUsed/>
    <w:rsid w:val="00A95093"/>
    <w:rPr>
      <w:color w:val="605E5C"/>
      <w:shd w:val="clear" w:color="auto" w:fill="E1DFDD"/>
    </w:rPr>
  </w:style>
  <w:style w:type="paragraph" w:styleId="NormalWeb">
    <w:name w:val="Normal (Web)"/>
    <w:basedOn w:val="Normal"/>
    <w:uiPriority w:val="99"/>
    <w:unhideWhenUsed/>
    <w:rsid w:val="00D10649"/>
    <w:pPr>
      <w:spacing w:before="100" w:beforeAutospacing="1" w:after="100" w:afterAutospacing="1"/>
    </w:pPr>
    <w:rPr>
      <w:rFonts w:eastAsiaTheme="minorHAnsi"/>
    </w:rPr>
  </w:style>
  <w:style w:type="character" w:styleId="lev">
    <w:name w:val="Strong"/>
    <w:basedOn w:val="Policepardfaut"/>
    <w:uiPriority w:val="22"/>
    <w:qFormat/>
    <w:rsid w:val="00D106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35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presse.insertion@cab.travail.gouv.fr" TargetMode="External"/><Relationship Id="rId3" Type="http://schemas.openxmlformats.org/officeDocument/2006/relationships/settings" Target="settings.xml"/><Relationship Id="rId7" Type="http://schemas.openxmlformats.org/officeDocument/2006/relationships/image" Target="cid:image003.jpg@01D6BD02.B96E82E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francois.coen@france2023.rugby" TargetMode="External"/><Relationship Id="rId4" Type="http://schemas.openxmlformats.org/officeDocument/2006/relationships/webSettings" Target="webSettings.xml"/><Relationship Id="rId9" Type="http://schemas.openxmlformats.org/officeDocument/2006/relationships/hyperlink" Target="mailto:seph.communication@pm.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Pages>
  <Words>770</Words>
  <Characters>4238</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MERCIER Nathalie</dc:creator>
  <cp:keywords/>
  <dc:description/>
  <cp:lastModifiedBy>PHARIENGAM-LAFOSSE Germaine</cp:lastModifiedBy>
  <cp:revision>23</cp:revision>
  <cp:lastPrinted>2020-11-17T17:14:00Z</cp:lastPrinted>
  <dcterms:created xsi:type="dcterms:W3CDTF">2020-11-17T12:22:00Z</dcterms:created>
  <dcterms:modified xsi:type="dcterms:W3CDTF">2020-11-17T17:43:00Z</dcterms:modified>
</cp:coreProperties>
</file>