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FFB7" w14:textId="40F2371D" w:rsidR="00EC7DDB" w:rsidRDefault="00EC7DDB" w:rsidP="00EC7DDB">
      <w:pPr>
        <w:spacing w:after="0" w:line="240" w:lineRule="auto"/>
        <w:rPr>
          <w:rFonts w:ascii="Arial" w:hAnsi="Arial" w:cs="Arial"/>
          <w:sz w:val="20"/>
          <w:szCs w:val="20"/>
        </w:rPr>
      </w:pPr>
      <w:r w:rsidRPr="00BA2755">
        <w:rPr>
          <w:rFonts w:ascii="Arial" w:hAnsi="Arial" w:cs="Arial"/>
          <w:noProof/>
          <w:lang w:eastAsia="fr-FR"/>
        </w:rPr>
        <w:drawing>
          <wp:anchor distT="0" distB="0" distL="114300" distR="114300" simplePos="0" relativeHeight="251659264" behindDoc="0" locked="0" layoutInCell="1" allowOverlap="1" wp14:anchorId="2C050AEC" wp14:editId="408DE91C">
            <wp:simplePos x="0" y="0"/>
            <wp:positionH relativeFrom="column">
              <wp:posOffset>-155276</wp:posOffset>
            </wp:positionH>
            <wp:positionV relativeFrom="paragraph">
              <wp:posOffset>-54191</wp:posOffset>
            </wp:positionV>
            <wp:extent cx="2172426" cy="1303655"/>
            <wp:effectExtent l="0" t="0" r="0" b="0"/>
            <wp:wrapNone/>
            <wp:docPr id="4" name="Image 4" descr="C:\Users\gphariengamlafosse\AppData\Local\Microsoft\Windows\INetCache\Content.MSO\59CF33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426" cy="1303655"/>
                    </a:xfrm>
                    <a:prstGeom prst="rect">
                      <a:avLst/>
                    </a:prstGeom>
                    <a:noFill/>
                    <a:ln>
                      <a:noFill/>
                    </a:ln>
                  </pic:spPr>
                </pic:pic>
              </a:graphicData>
            </a:graphic>
          </wp:anchor>
        </w:drawing>
      </w:r>
    </w:p>
    <w:p w14:paraId="7E9F8CBA" w14:textId="77777777" w:rsidR="00EC7DDB" w:rsidRDefault="00EC7DDB" w:rsidP="00EC7DDB">
      <w:pPr>
        <w:spacing w:after="0" w:line="240" w:lineRule="auto"/>
        <w:rPr>
          <w:rFonts w:ascii="Arial" w:hAnsi="Arial" w:cs="Arial"/>
          <w:sz w:val="20"/>
          <w:szCs w:val="20"/>
        </w:rPr>
      </w:pPr>
    </w:p>
    <w:p w14:paraId="33E0EB20" w14:textId="77777777" w:rsidR="00EC7DDB" w:rsidRDefault="00EC7DDB" w:rsidP="00EC7DDB">
      <w:pPr>
        <w:spacing w:after="0" w:line="240" w:lineRule="auto"/>
        <w:rPr>
          <w:rFonts w:ascii="Arial" w:hAnsi="Arial" w:cs="Arial"/>
          <w:sz w:val="20"/>
          <w:szCs w:val="20"/>
        </w:rPr>
      </w:pPr>
    </w:p>
    <w:p w14:paraId="2DB49063" w14:textId="7D7D09E9" w:rsidR="000039B6" w:rsidRDefault="000039B6" w:rsidP="00EC7DDB">
      <w:pPr>
        <w:spacing w:after="0" w:line="240" w:lineRule="auto"/>
        <w:rPr>
          <w:rFonts w:ascii="Arial" w:hAnsi="Arial" w:cs="Arial"/>
          <w:sz w:val="20"/>
          <w:szCs w:val="20"/>
        </w:rPr>
      </w:pPr>
    </w:p>
    <w:p w14:paraId="0313F9F7" w14:textId="27393CF6" w:rsidR="000039B6" w:rsidRDefault="000039B6" w:rsidP="00240EBF">
      <w:pPr>
        <w:spacing w:after="0" w:line="240" w:lineRule="auto"/>
        <w:jc w:val="center"/>
        <w:rPr>
          <w:rFonts w:ascii="Arial" w:hAnsi="Arial" w:cs="Arial"/>
          <w:sz w:val="20"/>
          <w:szCs w:val="20"/>
        </w:rPr>
      </w:pPr>
    </w:p>
    <w:p w14:paraId="59E472A5" w14:textId="34F3D36C" w:rsidR="00EC7DDB" w:rsidRDefault="00EC7DDB" w:rsidP="00240EBF">
      <w:pPr>
        <w:spacing w:after="0" w:line="240" w:lineRule="auto"/>
        <w:jc w:val="center"/>
        <w:rPr>
          <w:rFonts w:ascii="Arial" w:hAnsi="Arial" w:cs="Arial"/>
          <w:sz w:val="20"/>
          <w:szCs w:val="20"/>
        </w:rPr>
      </w:pPr>
    </w:p>
    <w:p w14:paraId="090296C0" w14:textId="435E0649" w:rsidR="00EC7DDB" w:rsidRDefault="00EC7DDB" w:rsidP="00240EBF">
      <w:pPr>
        <w:spacing w:after="0" w:line="240" w:lineRule="auto"/>
        <w:jc w:val="center"/>
        <w:rPr>
          <w:rFonts w:ascii="Arial" w:hAnsi="Arial" w:cs="Arial"/>
          <w:sz w:val="20"/>
          <w:szCs w:val="20"/>
        </w:rPr>
      </w:pPr>
    </w:p>
    <w:p w14:paraId="092403C0" w14:textId="45B09F70" w:rsidR="00EC7DDB" w:rsidRDefault="00EC7DDB" w:rsidP="00240EBF">
      <w:pPr>
        <w:spacing w:after="0" w:line="240" w:lineRule="auto"/>
        <w:jc w:val="center"/>
        <w:rPr>
          <w:rFonts w:ascii="Arial" w:hAnsi="Arial" w:cs="Arial"/>
          <w:sz w:val="20"/>
          <w:szCs w:val="20"/>
        </w:rPr>
      </w:pPr>
    </w:p>
    <w:p w14:paraId="23E1587E" w14:textId="77777777" w:rsidR="00EC7DDB" w:rsidRDefault="00EC7DDB" w:rsidP="00240EBF">
      <w:pPr>
        <w:spacing w:after="0" w:line="240" w:lineRule="auto"/>
        <w:jc w:val="center"/>
        <w:rPr>
          <w:rFonts w:ascii="Arial" w:hAnsi="Arial" w:cs="Arial"/>
          <w:sz w:val="20"/>
          <w:szCs w:val="20"/>
        </w:rPr>
      </w:pPr>
    </w:p>
    <w:p w14:paraId="668CDCD8" w14:textId="09D9EB6B" w:rsidR="00EB530F" w:rsidRPr="000C1619" w:rsidRDefault="00442A83" w:rsidP="000C1619">
      <w:pPr>
        <w:spacing w:after="0" w:line="240" w:lineRule="auto"/>
        <w:jc w:val="right"/>
        <w:rPr>
          <w:rStyle w:val="lev"/>
          <w:rFonts w:ascii="Arial" w:hAnsi="Arial" w:cs="Arial"/>
          <w:b w:val="0"/>
          <w:bCs w:val="0"/>
          <w:sz w:val="20"/>
          <w:szCs w:val="20"/>
        </w:rPr>
      </w:pPr>
      <w:r w:rsidRPr="00442A83">
        <w:rPr>
          <w:rFonts w:ascii="Arial" w:hAnsi="Arial" w:cs="Arial"/>
          <w:sz w:val="20"/>
          <w:szCs w:val="20"/>
        </w:rPr>
        <w:t xml:space="preserve"> </w:t>
      </w:r>
      <w:r w:rsidR="00AF63BE">
        <w:rPr>
          <w:rFonts w:ascii="Arial" w:hAnsi="Arial" w:cs="Arial"/>
          <w:sz w:val="20"/>
          <w:szCs w:val="20"/>
        </w:rPr>
        <w:t xml:space="preserve">Mercredi </w:t>
      </w:r>
      <w:r w:rsidR="000C1619">
        <w:rPr>
          <w:rFonts w:ascii="Arial" w:hAnsi="Arial" w:cs="Arial"/>
          <w:sz w:val="20"/>
          <w:szCs w:val="20"/>
        </w:rPr>
        <w:t>30 juin</w:t>
      </w:r>
      <w:r w:rsidR="00165DC0">
        <w:rPr>
          <w:rFonts w:ascii="Arial" w:hAnsi="Arial" w:cs="Arial"/>
          <w:sz w:val="20"/>
          <w:szCs w:val="20"/>
        </w:rPr>
        <w:t xml:space="preserve"> 2021</w:t>
      </w:r>
    </w:p>
    <w:p w14:paraId="7FBB5945" w14:textId="3430D59E" w:rsidR="000C1619" w:rsidRDefault="000C1619" w:rsidP="0057687E">
      <w:pPr>
        <w:spacing w:after="0" w:line="240" w:lineRule="auto"/>
        <w:rPr>
          <w:rStyle w:val="lev"/>
          <w:rFonts w:ascii="Arial" w:hAnsi="Arial" w:cs="Arial"/>
          <w:color w:val="000000"/>
          <w:sz w:val="24"/>
          <w:szCs w:val="24"/>
        </w:rPr>
      </w:pPr>
    </w:p>
    <w:p w14:paraId="42065F7C" w14:textId="6894A570" w:rsidR="000C1619" w:rsidRDefault="000C1619" w:rsidP="00C74438">
      <w:pPr>
        <w:spacing w:after="0" w:line="240" w:lineRule="auto"/>
        <w:rPr>
          <w:rStyle w:val="lev"/>
          <w:rFonts w:ascii="Arial" w:hAnsi="Arial" w:cs="Arial"/>
          <w:color w:val="000000"/>
          <w:sz w:val="24"/>
          <w:szCs w:val="24"/>
        </w:rPr>
      </w:pPr>
    </w:p>
    <w:p w14:paraId="1796B93F" w14:textId="484B5A18" w:rsidR="0057687E" w:rsidRDefault="0057687E" w:rsidP="000C1619">
      <w:pPr>
        <w:spacing w:after="0" w:line="240" w:lineRule="auto"/>
        <w:rPr>
          <w:rStyle w:val="lev"/>
          <w:rFonts w:ascii="Arial" w:hAnsi="Arial" w:cs="Arial"/>
          <w:color w:val="000000"/>
          <w:sz w:val="24"/>
          <w:szCs w:val="24"/>
        </w:rPr>
      </w:pPr>
    </w:p>
    <w:p w14:paraId="50C76BAC" w14:textId="309897A2" w:rsidR="0057687E" w:rsidRDefault="0057687E" w:rsidP="000C1619">
      <w:pPr>
        <w:spacing w:after="0" w:line="240" w:lineRule="auto"/>
        <w:rPr>
          <w:rStyle w:val="lev"/>
          <w:rFonts w:ascii="Arial" w:hAnsi="Arial" w:cs="Arial"/>
          <w:color w:val="000000"/>
          <w:sz w:val="24"/>
          <w:szCs w:val="24"/>
        </w:rPr>
        <w:sectPr w:rsidR="0057687E" w:rsidSect="001B718E">
          <w:pgSz w:w="11906" w:h="16838"/>
          <w:pgMar w:top="993" w:right="1133" w:bottom="709" w:left="1134" w:header="708" w:footer="708" w:gutter="0"/>
          <w:cols w:space="708"/>
          <w:docGrid w:linePitch="360"/>
        </w:sectPr>
      </w:pPr>
    </w:p>
    <w:p w14:paraId="2625764C" w14:textId="2A73744D" w:rsidR="0057687E" w:rsidRDefault="0057687E" w:rsidP="0057687E">
      <w:pPr>
        <w:jc w:val="center"/>
        <w:rPr>
          <w:rFonts w:ascii="Arial" w:hAnsi="Arial" w:cs="Arial"/>
          <w:sz w:val="20"/>
        </w:rPr>
      </w:pPr>
      <w:r w:rsidRPr="00BA2755">
        <w:rPr>
          <w:rFonts w:ascii="Arial" w:hAnsi="Arial" w:cs="Arial"/>
          <w:b/>
          <w:sz w:val="20"/>
        </w:rPr>
        <w:t>Brigitte Bourguignon</w:t>
      </w:r>
      <w:r w:rsidRPr="00BA2755">
        <w:rPr>
          <w:rFonts w:ascii="Arial" w:hAnsi="Arial" w:cs="Arial"/>
          <w:sz w:val="20"/>
        </w:rPr>
        <w:t xml:space="preserve"> </w:t>
      </w:r>
    </w:p>
    <w:p w14:paraId="2FA8ED91" w14:textId="77777777" w:rsidR="0057687E" w:rsidRDefault="0057687E" w:rsidP="0057687E">
      <w:pPr>
        <w:spacing w:after="0" w:line="240" w:lineRule="auto"/>
        <w:jc w:val="center"/>
        <w:rPr>
          <w:rFonts w:ascii="Arial" w:hAnsi="Arial" w:cs="Arial"/>
          <w:sz w:val="20"/>
        </w:rPr>
      </w:pPr>
      <w:r w:rsidRPr="00BA2755">
        <w:rPr>
          <w:rFonts w:ascii="Arial" w:hAnsi="Arial" w:cs="Arial"/>
          <w:sz w:val="20"/>
        </w:rPr>
        <w:t xml:space="preserve">Ministre déléguée auprès du ministre des Solidarités et de la Santé, </w:t>
      </w:r>
    </w:p>
    <w:p w14:paraId="0637FFF4" w14:textId="1C6A28B8" w:rsidR="0057687E" w:rsidRDefault="0057687E" w:rsidP="0057687E">
      <w:pPr>
        <w:spacing w:after="0" w:line="240" w:lineRule="auto"/>
        <w:jc w:val="center"/>
        <w:rPr>
          <w:rFonts w:ascii="Arial" w:hAnsi="Arial" w:cs="Arial"/>
          <w:sz w:val="20"/>
        </w:rPr>
      </w:pPr>
      <w:r w:rsidRPr="00BA2755">
        <w:rPr>
          <w:rFonts w:ascii="Arial" w:hAnsi="Arial" w:cs="Arial"/>
          <w:sz w:val="20"/>
        </w:rPr>
        <w:t>chargée de l’Autonomie</w:t>
      </w:r>
    </w:p>
    <w:p w14:paraId="6A867618" w14:textId="1419A26F" w:rsidR="0057687E" w:rsidRDefault="0057687E" w:rsidP="0057687E">
      <w:pPr>
        <w:jc w:val="center"/>
        <w:rPr>
          <w:rFonts w:ascii="Arial" w:hAnsi="Arial" w:cs="Arial"/>
          <w:sz w:val="20"/>
        </w:rPr>
      </w:pPr>
      <w:r w:rsidRPr="00BA2755">
        <w:rPr>
          <w:rFonts w:ascii="Arial" w:hAnsi="Arial" w:cs="Arial"/>
          <w:b/>
          <w:sz w:val="20"/>
        </w:rPr>
        <w:t>Sophie Cluzel</w:t>
      </w:r>
    </w:p>
    <w:p w14:paraId="436D7160" w14:textId="36793C2A" w:rsidR="0057687E" w:rsidRPr="00EB530F" w:rsidRDefault="0057687E" w:rsidP="0057687E">
      <w:pPr>
        <w:spacing w:after="0" w:line="240" w:lineRule="auto"/>
        <w:jc w:val="center"/>
        <w:rPr>
          <w:rFonts w:ascii="Arial" w:hAnsi="Arial" w:cs="Arial"/>
          <w:sz w:val="20"/>
        </w:rPr>
      </w:pPr>
      <w:r w:rsidRPr="00BA2755">
        <w:rPr>
          <w:rFonts w:ascii="Arial" w:hAnsi="Arial" w:cs="Arial"/>
          <w:sz w:val="20"/>
        </w:rPr>
        <w:t xml:space="preserve">Secrétaire d’État auprès du Premier ministre, chargée des </w:t>
      </w:r>
      <w:r w:rsidRPr="00BA2755">
        <w:rPr>
          <w:rFonts w:ascii="Arial" w:hAnsi="Arial" w:cs="Arial"/>
          <w:sz w:val="20"/>
        </w:rPr>
        <w:br/>
        <w:t>Personnes handicapées</w:t>
      </w:r>
    </w:p>
    <w:p w14:paraId="0D928029" w14:textId="77777777" w:rsidR="0057687E" w:rsidRDefault="0057687E" w:rsidP="000C1619">
      <w:pPr>
        <w:spacing w:after="0" w:line="240" w:lineRule="auto"/>
        <w:rPr>
          <w:rStyle w:val="lev"/>
          <w:rFonts w:ascii="Arial" w:hAnsi="Arial" w:cs="Arial"/>
          <w:color w:val="000000"/>
          <w:sz w:val="24"/>
          <w:szCs w:val="24"/>
        </w:rPr>
        <w:sectPr w:rsidR="0057687E" w:rsidSect="0057687E">
          <w:type w:val="continuous"/>
          <w:pgSz w:w="11906" w:h="16838"/>
          <w:pgMar w:top="993" w:right="1133" w:bottom="709" w:left="1134" w:header="708" w:footer="708" w:gutter="0"/>
          <w:cols w:num="2" w:space="708"/>
          <w:docGrid w:linePitch="360"/>
        </w:sectPr>
      </w:pPr>
    </w:p>
    <w:p w14:paraId="01E27143" w14:textId="3DEA8D81" w:rsidR="0057687E" w:rsidRDefault="0057687E" w:rsidP="000C1619">
      <w:pPr>
        <w:spacing w:after="0" w:line="240" w:lineRule="auto"/>
        <w:rPr>
          <w:rStyle w:val="lev"/>
          <w:rFonts w:ascii="Arial" w:hAnsi="Arial" w:cs="Arial"/>
          <w:color w:val="000000"/>
          <w:sz w:val="24"/>
          <w:szCs w:val="24"/>
        </w:rPr>
      </w:pPr>
    </w:p>
    <w:p w14:paraId="6A43556B" w14:textId="77777777" w:rsidR="0057687E" w:rsidRDefault="0057687E" w:rsidP="000C1619">
      <w:pPr>
        <w:spacing w:after="0" w:line="240" w:lineRule="auto"/>
        <w:rPr>
          <w:rStyle w:val="lev"/>
          <w:rFonts w:ascii="Arial" w:hAnsi="Arial" w:cs="Arial"/>
          <w:color w:val="000000"/>
          <w:sz w:val="24"/>
          <w:szCs w:val="24"/>
        </w:rPr>
      </w:pPr>
    </w:p>
    <w:p w14:paraId="4855D561" w14:textId="77777777" w:rsidR="0057687E" w:rsidRDefault="0057687E" w:rsidP="000C1619">
      <w:pPr>
        <w:spacing w:after="0" w:line="240" w:lineRule="auto"/>
        <w:rPr>
          <w:rStyle w:val="lev"/>
          <w:rFonts w:ascii="Arial" w:hAnsi="Arial" w:cs="Arial"/>
          <w:color w:val="000000"/>
          <w:sz w:val="24"/>
          <w:szCs w:val="24"/>
        </w:rPr>
      </w:pPr>
    </w:p>
    <w:p w14:paraId="6762F8F0" w14:textId="418D253E" w:rsidR="00442A83" w:rsidRPr="00525999" w:rsidRDefault="00442A83" w:rsidP="008D098D">
      <w:pPr>
        <w:spacing w:after="0" w:line="240" w:lineRule="auto"/>
        <w:jc w:val="center"/>
        <w:rPr>
          <w:rFonts w:ascii="Arial" w:hAnsi="Arial" w:cs="Arial"/>
          <w:b/>
          <w:sz w:val="24"/>
          <w:szCs w:val="24"/>
        </w:rPr>
      </w:pPr>
      <w:r w:rsidRPr="005B6646">
        <w:rPr>
          <w:rStyle w:val="lev"/>
          <w:rFonts w:ascii="Arial" w:hAnsi="Arial" w:cs="Arial"/>
          <w:color w:val="000000"/>
          <w:sz w:val="24"/>
          <w:szCs w:val="24"/>
        </w:rPr>
        <w:t>COMMUNIQUÉ DE PRESSE</w:t>
      </w:r>
    </w:p>
    <w:p w14:paraId="5AF50A12" w14:textId="77777777" w:rsidR="0057493C" w:rsidRDefault="0057493C" w:rsidP="00EB530F">
      <w:pPr>
        <w:spacing w:after="0" w:line="240" w:lineRule="auto"/>
        <w:rPr>
          <w:rFonts w:ascii="Arial" w:hAnsi="Arial" w:cs="Arial"/>
          <w:b/>
          <w:sz w:val="24"/>
          <w:szCs w:val="24"/>
        </w:rPr>
      </w:pPr>
    </w:p>
    <w:p w14:paraId="2E0F895A" w14:textId="2DEF369C" w:rsidR="004B2C28" w:rsidRDefault="004B2C28" w:rsidP="000C1619">
      <w:pPr>
        <w:spacing w:after="0" w:line="240" w:lineRule="auto"/>
        <w:rPr>
          <w:rFonts w:ascii="Arial" w:hAnsi="Arial" w:cs="Arial"/>
          <w:b/>
          <w:sz w:val="24"/>
          <w:szCs w:val="24"/>
        </w:rPr>
      </w:pPr>
    </w:p>
    <w:p w14:paraId="063E6A29" w14:textId="40C4BCCF" w:rsidR="003B2067" w:rsidRDefault="006F2E99" w:rsidP="000C1619">
      <w:pPr>
        <w:pStyle w:val="NormalWeb"/>
        <w:spacing w:before="0" w:beforeAutospacing="0" w:after="0" w:afterAutospacing="0"/>
        <w:jc w:val="center"/>
        <w:rPr>
          <w:rFonts w:ascii="Arial" w:hAnsi="Arial" w:cs="Arial"/>
          <w:shd w:val="clear" w:color="auto" w:fill="FFFFFF"/>
        </w:rPr>
      </w:pPr>
      <w:r>
        <w:rPr>
          <w:rFonts w:ascii="Arial" w:eastAsiaTheme="minorHAnsi" w:hAnsi="Arial" w:cs="Arial"/>
          <w:b/>
          <w:sz w:val="26"/>
          <w:szCs w:val="26"/>
          <w:lang w:eastAsia="en-US"/>
        </w:rPr>
        <w:t xml:space="preserve">Suivi du comité de pilotage sur les aides techniques pour l’autonomie des personnes </w:t>
      </w:r>
    </w:p>
    <w:p w14:paraId="2C06FA76" w14:textId="65F6085E" w:rsidR="004B2C28" w:rsidRDefault="004B2C28" w:rsidP="0050265D">
      <w:pPr>
        <w:spacing w:line="240" w:lineRule="auto"/>
        <w:contextualSpacing/>
        <w:jc w:val="both"/>
        <w:rPr>
          <w:rFonts w:ascii="Arial" w:hAnsi="Arial" w:cs="Arial"/>
          <w:shd w:val="clear" w:color="auto" w:fill="FFFFFF"/>
        </w:rPr>
      </w:pPr>
    </w:p>
    <w:p w14:paraId="2AABFE34" w14:textId="77777777" w:rsidR="00C74438" w:rsidRDefault="00C74438" w:rsidP="0050265D">
      <w:pPr>
        <w:spacing w:line="240" w:lineRule="auto"/>
        <w:contextualSpacing/>
        <w:jc w:val="both"/>
        <w:rPr>
          <w:rFonts w:ascii="Arial" w:hAnsi="Arial" w:cs="Arial"/>
          <w:shd w:val="clear" w:color="auto" w:fill="FFFFFF"/>
        </w:rPr>
      </w:pPr>
    </w:p>
    <w:p w14:paraId="20C538A7" w14:textId="39AE2B46" w:rsidR="00721921" w:rsidRPr="000D1DDE" w:rsidRDefault="00721921" w:rsidP="00721921">
      <w:pPr>
        <w:spacing w:line="240" w:lineRule="auto"/>
        <w:jc w:val="both"/>
        <w:rPr>
          <w:rFonts w:ascii="Arial" w:eastAsia="Times New Roman" w:hAnsi="Arial" w:cs="Arial"/>
          <w:bCs/>
          <w:shd w:val="clear" w:color="auto" w:fill="FFFFFF"/>
          <w:lang w:eastAsia="fr-FR"/>
        </w:rPr>
      </w:pPr>
      <w:r w:rsidRPr="000D1DDE">
        <w:rPr>
          <w:rFonts w:ascii="Arial" w:eastAsia="Times New Roman" w:hAnsi="Arial" w:cs="Arial"/>
          <w:bCs/>
          <w:shd w:val="clear" w:color="auto" w:fill="FFFFFF"/>
          <w:lang w:eastAsia="fr-FR"/>
        </w:rPr>
        <w:t>Le constat dressé par le rapport de Philippe Denormandie et Cécile Chevalier</w:t>
      </w:r>
      <w:r w:rsidR="000D1DDE" w:rsidRPr="000D1DDE">
        <w:rPr>
          <w:rFonts w:ascii="Arial" w:eastAsia="Times New Roman" w:hAnsi="Arial" w:cs="Arial"/>
          <w:bCs/>
          <w:shd w:val="clear" w:color="auto" w:fill="FFFFFF"/>
          <w:lang w:eastAsia="fr-FR"/>
        </w:rPr>
        <w:t xml:space="preserve"> en octobre 2020 montrait que le recours aux </w:t>
      </w:r>
      <w:r w:rsidRPr="000D1DDE">
        <w:rPr>
          <w:rFonts w:ascii="Arial" w:eastAsia="Times New Roman" w:hAnsi="Arial" w:cs="Arial"/>
          <w:bCs/>
          <w:shd w:val="clear" w:color="auto" w:fill="FFFFFF"/>
          <w:lang w:eastAsia="fr-FR"/>
        </w:rPr>
        <w:t xml:space="preserve">aides techniques </w:t>
      </w:r>
      <w:r w:rsidR="000D1DDE" w:rsidRPr="000D1DDE">
        <w:rPr>
          <w:rFonts w:ascii="Arial" w:eastAsia="Times New Roman" w:hAnsi="Arial" w:cs="Arial"/>
          <w:bCs/>
          <w:shd w:val="clear" w:color="auto" w:fill="FFFFFF"/>
          <w:lang w:eastAsia="fr-FR"/>
        </w:rPr>
        <w:t xml:space="preserve">par </w:t>
      </w:r>
      <w:r w:rsidR="000A0512" w:rsidRPr="000D1DDE">
        <w:rPr>
          <w:rFonts w:ascii="Arial" w:eastAsia="Times New Roman" w:hAnsi="Arial" w:cs="Arial"/>
          <w:bCs/>
          <w:shd w:val="clear" w:color="auto" w:fill="FFFFFF"/>
          <w:lang w:eastAsia="fr-FR"/>
        </w:rPr>
        <w:t>les publics</w:t>
      </w:r>
      <w:r w:rsidR="000D1DDE" w:rsidRPr="000D1DDE">
        <w:rPr>
          <w:rFonts w:ascii="Arial" w:eastAsia="Times New Roman" w:hAnsi="Arial" w:cs="Arial"/>
          <w:bCs/>
          <w:shd w:val="clear" w:color="auto" w:fill="FFFFFF"/>
          <w:lang w:eastAsia="fr-FR"/>
        </w:rPr>
        <w:t xml:space="preserve"> les plus fragiles et les personnes handicapées était peu sollicité par les potentiels bénéficiaires</w:t>
      </w:r>
      <w:r w:rsidR="00B25936">
        <w:rPr>
          <w:rFonts w:ascii="Arial" w:eastAsia="Times New Roman" w:hAnsi="Arial" w:cs="Arial"/>
          <w:bCs/>
          <w:shd w:val="clear" w:color="auto" w:fill="FFFFFF"/>
          <w:lang w:eastAsia="fr-FR"/>
        </w:rPr>
        <w:t>,</w:t>
      </w:r>
      <w:r w:rsidR="000D1DDE" w:rsidRPr="000D1DDE">
        <w:rPr>
          <w:rFonts w:ascii="Arial" w:eastAsia="Times New Roman" w:hAnsi="Arial" w:cs="Arial"/>
          <w:bCs/>
          <w:shd w:val="clear" w:color="auto" w:fill="FFFFFF"/>
          <w:lang w:eastAsia="fr-FR"/>
        </w:rPr>
        <w:t xml:space="preserve"> et que t</w:t>
      </w:r>
      <w:r w:rsidRPr="000D1DDE">
        <w:rPr>
          <w:rFonts w:ascii="Arial" w:eastAsia="Times New Roman" w:hAnsi="Arial" w:cs="Arial"/>
          <w:bCs/>
          <w:shd w:val="clear" w:color="auto" w:fill="FFFFFF"/>
          <w:lang w:eastAsia="fr-FR"/>
        </w:rPr>
        <w:t xml:space="preserve">rop de temps et d’efforts </w:t>
      </w:r>
      <w:r w:rsidR="000D1DDE" w:rsidRPr="000D1DDE">
        <w:rPr>
          <w:rFonts w:ascii="Arial" w:eastAsia="Times New Roman" w:hAnsi="Arial" w:cs="Arial"/>
          <w:bCs/>
          <w:shd w:val="clear" w:color="auto" w:fill="FFFFFF"/>
          <w:lang w:eastAsia="fr-FR"/>
        </w:rPr>
        <w:t>étai</w:t>
      </w:r>
      <w:r w:rsidR="00BB43AC">
        <w:rPr>
          <w:rFonts w:ascii="Arial" w:eastAsia="Times New Roman" w:hAnsi="Arial" w:cs="Arial"/>
          <w:bCs/>
          <w:shd w:val="clear" w:color="auto" w:fill="FFFFFF"/>
          <w:lang w:eastAsia="fr-FR"/>
        </w:rPr>
        <w:t>en</w:t>
      </w:r>
      <w:r w:rsidR="000D1DDE" w:rsidRPr="000D1DDE">
        <w:rPr>
          <w:rFonts w:ascii="Arial" w:eastAsia="Times New Roman" w:hAnsi="Arial" w:cs="Arial"/>
          <w:bCs/>
          <w:shd w:val="clear" w:color="auto" w:fill="FFFFFF"/>
          <w:lang w:eastAsia="fr-FR"/>
        </w:rPr>
        <w:t>t consacré</w:t>
      </w:r>
      <w:r w:rsidR="00BB43AC">
        <w:rPr>
          <w:rFonts w:ascii="Arial" w:eastAsia="Times New Roman" w:hAnsi="Arial" w:cs="Arial"/>
          <w:bCs/>
          <w:shd w:val="clear" w:color="auto" w:fill="FFFFFF"/>
          <w:lang w:eastAsia="fr-FR"/>
        </w:rPr>
        <w:t>s</w:t>
      </w:r>
      <w:r w:rsidR="000D1DDE" w:rsidRPr="000D1DDE">
        <w:rPr>
          <w:rFonts w:ascii="Arial" w:eastAsia="Times New Roman" w:hAnsi="Arial" w:cs="Arial"/>
          <w:bCs/>
          <w:shd w:val="clear" w:color="auto" w:fill="FFFFFF"/>
          <w:lang w:eastAsia="fr-FR"/>
        </w:rPr>
        <w:t xml:space="preserve"> </w:t>
      </w:r>
      <w:r w:rsidR="000A0512" w:rsidRPr="000D1DDE">
        <w:rPr>
          <w:rFonts w:ascii="Arial" w:eastAsia="Times New Roman" w:hAnsi="Arial" w:cs="Arial"/>
          <w:bCs/>
          <w:shd w:val="clear" w:color="auto" w:fill="FFFFFF"/>
          <w:lang w:eastAsia="fr-FR"/>
        </w:rPr>
        <w:t>à l’accès</w:t>
      </w:r>
      <w:r w:rsidRPr="000D1DDE">
        <w:rPr>
          <w:rFonts w:ascii="Arial" w:eastAsia="Times New Roman" w:hAnsi="Arial" w:cs="Arial"/>
          <w:bCs/>
          <w:shd w:val="clear" w:color="auto" w:fill="FFFFFF"/>
          <w:lang w:eastAsia="fr-FR"/>
        </w:rPr>
        <w:t xml:space="preserve"> financier au</w:t>
      </w:r>
      <w:r w:rsidR="00503530">
        <w:rPr>
          <w:rFonts w:ascii="Arial" w:eastAsia="Times New Roman" w:hAnsi="Arial" w:cs="Arial"/>
          <w:bCs/>
          <w:shd w:val="clear" w:color="auto" w:fill="FFFFFF"/>
          <w:lang w:eastAsia="fr-FR"/>
        </w:rPr>
        <w:t xml:space="preserve"> matériel, dans des conditions </w:t>
      </w:r>
      <w:r w:rsidRPr="000D1DDE">
        <w:rPr>
          <w:rFonts w:ascii="Arial" w:eastAsia="Times New Roman" w:hAnsi="Arial" w:cs="Arial"/>
          <w:bCs/>
          <w:shd w:val="clear" w:color="auto" w:fill="FFFFFF"/>
          <w:lang w:eastAsia="fr-FR"/>
        </w:rPr>
        <w:t xml:space="preserve">peu aidantes, </w:t>
      </w:r>
      <w:r w:rsidR="00B25936">
        <w:rPr>
          <w:rFonts w:ascii="Arial" w:eastAsia="Times New Roman" w:hAnsi="Arial" w:cs="Arial"/>
          <w:bCs/>
          <w:shd w:val="clear" w:color="auto" w:fill="FFFFFF"/>
          <w:lang w:eastAsia="fr-FR"/>
        </w:rPr>
        <w:t xml:space="preserve">et </w:t>
      </w:r>
      <w:r w:rsidRPr="000D1DDE">
        <w:rPr>
          <w:rFonts w:ascii="Arial" w:eastAsia="Times New Roman" w:hAnsi="Arial" w:cs="Arial"/>
          <w:bCs/>
          <w:shd w:val="clear" w:color="auto" w:fill="FFFFFF"/>
          <w:lang w:eastAsia="fr-FR"/>
        </w:rPr>
        <w:t xml:space="preserve">au détriment d’une approche centrée sur l’autonomie et la qualité de vie des personnes. </w:t>
      </w:r>
    </w:p>
    <w:p w14:paraId="2B8BB325" w14:textId="77777777" w:rsidR="00C54E19" w:rsidRDefault="000A0512" w:rsidP="000A0512">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 xml:space="preserve">Olivier Véran, Ministre des Solidarités et de la Santé, </w:t>
      </w:r>
      <w:r w:rsidRPr="006F2E99">
        <w:rPr>
          <w:rFonts w:ascii="Arial" w:hAnsi="Arial" w:cs="Arial"/>
          <w:bCs/>
          <w:sz w:val="22"/>
          <w:szCs w:val="22"/>
          <w:shd w:val="clear" w:color="auto" w:fill="FFFFFF"/>
        </w:rPr>
        <w:t>Brigitte Bourguignon, Ministre déléguée auprès du ministre des Solidarités et de la Santé, chargée de l’Autonomie et Sophie Cluzel, Secrétaire d’État auprès du Premier ministre, chargée des Personnes handicapées</w:t>
      </w:r>
      <w:r w:rsidR="00C54E19">
        <w:rPr>
          <w:rFonts w:ascii="Arial" w:hAnsi="Arial" w:cs="Arial"/>
          <w:bCs/>
          <w:sz w:val="22"/>
          <w:szCs w:val="22"/>
          <w:shd w:val="clear" w:color="auto" w:fill="FFFFFF"/>
        </w:rPr>
        <w:t>,</w:t>
      </w:r>
      <w:r>
        <w:rPr>
          <w:rFonts w:ascii="Arial" w:hAnsi="Arial" w:cs="Arial"/>
          <w:bCs/>
          <w:sz w:val="22"/>
          <w:szCs w:val="22"/>
          <w:shd w:val="clear" w:color="auto" w:fill="FFFFFF"/>
        </w:rPr>
        <w:t xml:space="preserve"> ont ainsi installé le 18 janvier dernier un comité de pilotage</w:t>
      </w:r>
      <w:r w:rsidRPr="000A0512">
        <w:rPr>
          <w:rFonts w:ascii="Arial" w:hAnsi="Arial" w:cs="Arial"/>
          <w:bCs/>
          <w:sz w:val="22"/>
          <w:szCs w:val="22"/>
          <w:shd w:val="clear" w:color="auto" w:fill="FFFFFF"/>
        </w:rPr>
        <w:t xml:space="preserve"> </w:t>
      </w:r>
      <w:r>
        <w:rPr>
          <w:rFonts w:ascii="Arial" w:hAnsi="Arial" w:cs="Arial"/>
          <w:bCs/>
          <w:sz w:val="22"/>
          <w:szCs w:val="22"/>
          <w:shd w:val="clear" w:color="auto" w:fill="FFFFFF"/>
        </w:rPr>
        <w:t xml:space="preserve">qui a permis dès avril la mise en place d’un référencement sélectif des aides techniques. </w:t>
      </w:r>
    </w:p>
    <w:p w14:paraId="07FA8D1D" w14:textId="77777777" w:rsidR="00C54E19" w:rsidRDefault="00C54E19" w:rsidP="000A0512">
      <w:pPr>
        <w:pStyle w:val="NormalWeb"/>
        <w:spacing w:before="0" w:beforeAutospacing="0" w:after="0" w:afterAutospacing="0"/>
        <w:jc w:val="both"/>
        <w:rPr>
          <w:rFonts w:ascii="Arial" w:hAnsi="Arial" w:cs="Arial"/>
          <w:bCs/>
          <w:sz w:val="22"/>
          <w:szCs w:val="22"/>
          <w:shd w:val="clear" w:color="auto" w:fill="FFFFFF"/>
        </w:rPr>
      </w:pPr>
    </w:p>
    <w:p w14:paraId="1DB72950" w14:textId="29644D69" w:rsidR="000A0512" w:rsidRDefault="000A0512" w:rsidP="000A0512">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 xml:space="preserve">L’avancement des travaux pour une meilleure prise en charge des fauteuils roulants pour les personnes en situation de handicap et pour les personnes âgées va offrir une réponse concrète à la simplification et à la réduction du reste à charge pour les personnes. </w:t>
      </w:r>
    </w:p>
    <w:p w14:paraId="30BF59A5" w14:textId="77777777" w:rsidR="000A0512" w:rsidRDefault="000A0512" w:rsidP="000A0512">
      <w:pPr>
        <w:pStyle w:val="NormalWeb"/>
        <w:spacing w:before="0" w:beforeAutospacing="0" w:after="0" w:afterAutospacing="0"/>
        <w:jc w:val="both"/>
        <w:rPr>
          <w:rFonts w:ascii="Arial" w:hAnsi="Arial" w:cs="Arial"/>
          <w:bCs/>
          <w:sz w:val="22"/>
          <w:szCs w:val="22"/>
          <w:shd w:val="clear" w:color="auto" w:fill="FFFFFF"/>
        </w:rPr>
      </w:pPr>
    </w:p>
    <w:p w14:paraId="62C991BF" w14:textId="69BEF8BD" w:rsidR="005C1C35" w:rsidRDefault="005C1C35" w:rsidP="000A773F">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E</w:t>
      </w:r>
      <w:r w:rsidRPr="005C1C35">
        <w:rPr>
          <w:rFonts w:ascii="Arial" w:hAnsi="Arial" w:cs="Arial"/>
          <w:bCs/>
          <w:sz w:val="22"/>
          <w:szCs w:val="22"/>
          <w:shd w:val="clear" w:color="auto" w:fill="FFFFFF"/>
        </w:rPr>
        <w:t>n lien avec les représentants des usagers et les différentes parties prenantes</w:t>
      </w:r>
      <w:r w:rsidR="00721921">
        <w:rPr>
          <w:rFonts w:ascii="Arial" w:hAnsi="Arial" w:cs="Arial"/>
          <w:bCs/>
          <w:sz w:val="22"/>
          <w:szCs w:val="22"/>
          <w:shd w:val="clear" w:color="auto" w:fill="FFFFFF"/>
        </w:rPr>
        <w:t xml:space="preserve">, </w:t>
      </w:r>
      <w:r>
        <w:rPr>
          <w:rFonts w:ascii="Arial" w:hAnsi="Arial" w:cs="Arial"/>
          <w:bCs/>
          <w:sz w:val="22"/>
          <w:szCs w:val="22"/>
          <w:shd w:val="clear" w:color="auto" w:fill="FFFFFF"/>
        </w:rPr>
        <w:t xml:space="preserve">des travaux seront déployés pour prévoir </w:t>
      </w:r>
      <w:r w:rsidRPr="005C1C35">
        <w:rPr>
          <w:rFonts w:ascii="Arial" w:hAnsi="Arial" w:cs="Arial"/>
          <w:bCs/>
          <w:sz w:val="22"/>
          <w:szCs w:val="22"/>
          <w:shd w:val="clear" w:color="auto" w:fill="FFFFFF"/>
        </w:rPr>
        <w:t xml:space="preserve">l’intégration à la </w:t>
      </w:r>
      <w:r w:rsidR="00741422">
        <w:rPr>
          <w:rFonts w:ascii="Arial" w:hAnsi="Arial" w:cs="Arial"/>
          <w:bCs/>
          <w:sz w:val="22"/>
          <w:szCs w:val="22"/>
          <w:shd w:val="clear" w:color="auto" w:fill="FFFFFF"/>
        </w:rPr>
        <w:t xml:space="preserve">liste </w:t>
      </w:r>
      <w:r w:rsidR="00741422" w:rsidRPr="00741422">
        <w:rPr>
          <w:rFonts w:ascii="Arial" w:hAnsi="Arial" w:cs="Arial"/>
          <w:bCs/>
          <w:sz w:val="22"/>
          <w:szCs w:val="22"/>
          <w:shd w:val="clear" w:color="auto" w:fill="FFFFFF"/>
        </w:rPr>
        <w:t xml:space="preserve">des prestations et produits remboursables </w:t>
      </w:r>
      <w:r w:rsidR="00741422">
        <w:rPr>
          <w:rFonts w:ascii="Arial" w:hAnsi="Arial" w:cs="Arial"/>
          <w:bCs/>
          <w:sz w:val="22"/>
          <w:szCs w:val="22"/>
          <w:shd w:val="clear" w:color="auto" w:fill="FFFFFF"/>
        </w:rPr>
        <w:t>(LPPR)</w:t>
      </w:r>
      <w:r w:rsidR="00425B50">
        <w:rPr>
          <w:rFonts w:ascii="Arial" w:hAnsi="Arial" w:cs="Arial"/>
          <w:bCs/>
          <w:sz w:val="22"/>
          <w:szCs w:val="22"/>
          <w:shd w:val="clear" w:color="auto" w:fill="FFFFFF"/>
        </w:rPr>
        <w:t xml:space="preserve"> </w:t>
      </w:r>
      <w:r w:rsidR="00425B50" w:rsidRPr="005C1C35">
        <w:rPr>
          <w:rFonts w:ascii="Arial" w:hAnsi="Arial" w:cs="Arial"/>
          <w:bCs/>
          <w:sz w:val="22"/>
          <w:szCs w:val="22"/>
          <w:shd w:val="clear" w:color="auto" w:fill="FFFFFF"/>
        </w:rPr>
        <w:t>de</w:t>
      </w:r>
      <w:r w:rsidRPr="005C1C35">
        <w:rPr>
          <w:rFonts w:ascii="Arial" w:hAnsi="Arial" w:cs="Arial"/>
          <w:bCs/>
          <w:sz w:val="22"/>
          <w:szCs w:val="22"/>
          <w:shd w:val="clear" w:color="auto" w:fill="FFFFFF"/>
        </w:rPr>
        <w:t xml:space="preserve"> certaines aides techniques favorisant particulièrement l’autonomie des personnes en situation de </w:t>
      </w:r>
      <w:r>
        <w:rPr>
          <w:rFonts w:ascii="Arial" w:hAnsi="Arial" w:cs="Arial"/>
          <w:bCs/>
          <w:sz w:val="22"/>
          <w:szCs w:val="22"/>
          <w:shd w:val="clear" w:color="auto" w:fill="FFFFFF"/>
        </w:rPr>
        <w:t>handicap ou des personnes âgées</w:t>
      </w:r>
      <w:r w:rsidR="00C54E19">
        <w:rPr>
          <w:rFonts w:ascii="Arial" w:hAnsi="Arial" w:cs="Arial"/>
          <w:bCs/>
          <w:sz w:val="22"/>
          <w:szCs w:val="22"/>
          <w:shd w:val="clear" w:color="auto" w:fill="FFFFFF"/>
        </w:rPr>
        <w:t>,</w:t>
      </w:r>
      <w:r>
        <w:rPr>
          <w:rFonts w:ascii="Arial" w:hAnsi="Arial" w:cs="Arial"/>
          <w:bCs/>
          <w:sz w:val="22"/>
          <w:szCs w:val="22"/>
          <w:shd w:val="clear" w:color="auto" w:fill="FFFFFF"/>
        </w:rPr>
        <w:t xml:space="preserve"> comme l’aide aux transfert</w:t>
      </w:r>
      <w:r w:rsidR="00C54E19">
        <w:rPr>
          <w:rFonts w:ascii="Arial" w:hAnsi="Arial" w:cs="Arial"/>
          <w:bCs/>
          <w:sz w:val="22"/>
          <w:szCs w:val="22"/>
          <w:shd w:val="clear" w:color="auto" w:fill="FFFFFF"/>
        </w:rPr>
        <w:t>s</w:t>
      </w:r>
      <w:r>
        <w:rPr>
          <w:rFonts w:ascii="Arial" w:hAnsi="Arial" w:cs="Arial"/>
          <w:bCs/>
          <w:sz w:val="22"/>
          <w:szCs w:val="22"/>
          <w:shd w:val="clear" w:color="auto" w:fill="FFFFFF"/>
        </w:rPr>
        <w:t xml:space="preserve"> ou l’aide à la toilette. Ces travaux doivent</w:t>
      </w:r>
      <w:r w:rsidRPr="005C1C35">
        <w:rPr>
          <w:rFonts w:ascii="Arial" w:hAnsi="Arial" w:cs="Arial"/>
          <w:bCs/>
          <w:sz w:val="22"/>
          <w:szCs w:val="22"/>
          <w:shd w:val="clear" w:color="auto" w:fill="FFFFFF"/>
        </w:rPr>
        <w:t xml:space="preserve"> permettre aux personnes handicapées et aux personnes âgées en perte d’autonomie</w:t>
      </w:r>
      <w:r w:rsidR="00B25936">
        <w:rPr>
          <w:rFonts w:ascii="Arial" w:hAnsi="Arial" w:cs="Arial"/>
          <w:bCs/>
          <w:sz w:val="22"/>
          <w:szCs w:val="22"/>
          <w:shd w:val="clear" w:color="auto" w:fill="FFFFFF"/>
        </w:rPr>
        <w:t>,</w:t>
      </w:r>
      <w:r w:rsidRPr="005C1C35">
        <w:rPr>
          <w:rFonts w:ascii="Arial" w:hAnsi="Arial" w:cs="Arial"/>
          <w:bCs/>
          <w:sz w:val="22"/>
          <w:szCs w:val="22"/>
          <w:shd w:val="clear" w:color="auto" w:fill="FFFFFF"/>
        </w:rPr>
        <w:t xml:space="preserve"> et </w:t>
      </w:r>
      <w:r w:rsidR="00C54E19">
        <w:rPr>
          <w:rFonts w:ascii="Arial" w:hAnsi="Arial" w:cs="Arial"/>
          <w:bCs/>
          <w:sz w:val="22"/>
          <w:szCs w:val="22"/>
          <w:shd w:val="clear" w:color="auto" w:fill="FFFFFF"/>
        </w:rPr>
        <w:t xml:space="preserve">à </w:t>
      </w:r>
      <w:r w:rsidRPr="005C1C35">
        <w:rPr>
          <w:rFonts w:ascii="Arial" w:hAnsi="Arial" w:cs="Arial"/>
          <w:bCs/>
          <w:sz w:val="22"/>
          <w:szCs w:val="22"/>
          <w:shd w:val="clear" w:color="auto" w:fill="FFFFFF"/>
        </w:rPr>
        <w:t xml:space="preserve">ceux qui en ont le besoin, de </w:t>
      </w:r>
      <w:r>
        <w:rPr>
          <w:rFonts w:ascii="Arial" w:hAnsi="Arial" w:cs="Arial"/>
          <w:bCs/>
          <w:sz w:val="22"/>
          <w:szCs w:val="22"/>
          <w:shd w:val="clear" w:color="auto" w:fill="FFFFFF"/>
        </w:rPr>
        <w:t xml:space="preserve">pouvoir se maintenir à domicile le plus longtemps possible. </w:t>
      </w:r>
    </w:p>
    <w:p w14:paraId="114601E2" w14:textId="45C30641" w:rsidR="00C03A7B" w:rsidRDefault="00C03A7B" w:rsidP="000A773F">
      <w:pPr>
        <w:pStyle w:val="NormalWeb"/>
        <w:spacing w:before="0" w:beforeAutospacing="0" w:after="0" w:afterAutospacing="0"/>
        <w:jc w:val="both"/>
        <w:rPr>
          <w:rFonts w:ascii="Arial" w:hAnsi="Arial" w:cs="Arial"/>
          <w:bCs/>
          <w:sz w:val="22"/>
          <w:szCs w:val="22"/>
          <w:shd w:val="clear" w:color="auto" w:fill="FFFFFF"/>
        </w:rPr>
      </w:pPr>
    </w:p>
    <w:p w14:paraId="65D3CC92" w14:textId="1B428912" w:rsidR="00C03A7B" w:rsidRDefault="00D9783F" w:rsidP="000A773F">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 xml:space="preserve">La mobilisation du gouvernement aux côtés des </w:t>
      </w:r>
      <w:r w:rsidR="00C03A7B" w:rsidRPr="00C03A7B">
        <w:rPr>
          <w:rFonts w:ascii="Arial" w:hAnsi="Arial" w:cs="Arial"/>
          <w:bCs/>
          <w:sz w:val="22"/>
          <w:szCs w:val="22"/>
          <w:shd w:val="clear" w:color="auto" w:fill="FFFFFF"/>
        </w:rPr>
        <w:t xml:space="preserve">fédérations </w:t>
      </w:r>
      <w:r>
        <w:rPr>
          <w:rFonts w:ascii="Arial" w:hAnsi="Arial" w:cs="Arial"/>
          <w:bCs/>
          <w:sz w:val="22"/>
          <w:szCs w:val="22"/>
          <w:shd w:val="clear" w:color="auto" w:fill="FFFFFF"/>
        </w:rPr>
        <w:t>du domicile, d</w:t>
      </w:r>
      <w:r w:rsidR="00C03A7B">
        <w:rPr>
          <w:rFonts w:ascii="Arial" w:hAnsi="Arial" w:cs="Arial"/>
          <w:bCs/>
          <w:sz w:val="22"/>
          <w:szCs w:val="22"/>
          <w:shd w:val="clear" w:color="auto" w:fill="FFFFFF"/>
        </w:rPr>
        <w:t>es associations</w:t>
      </w:r>
      <w:r w:rsidR="00C54E19">
        <w:rPr>
          <w:rFonts w:ascii="Arial" w:hAnsi="Arial" w:cs="Arial"/>
          <w:bCs/>
          <w:sz w:val="22"/>
          <w:szCs w:val="22"/>
          <w:shd w:val="clear" w:color="auto" w:fill="FFFFFF"/>
        </w:rPr>
        <w:t>,</w:t>
      </w:r>
      <w:r w:rsidR="00C03A7B">
        <w:rPr>
          <w:rFonts w:ascii="Arial" w:hAnsi="Arial" w:cs="Arial"/>
          <w:bCs/>
          <w:sz w:val="22"/>
          <w:szCs w:val="22"/>
          <w:shd w:val="clear" w:color="auto" w:fill="FFFFFF"/>
        </w:rPr>
        <w:t xml:space="preserve"> ainsi que </w:t>
      </w:r>
      <w:r>
        <w:rPr>
          <w:rFonts w:ascii="Arial" w:hAnsi="Arial" w:cs="Arial"/>
          <w:bCs/>
          <w:sz w:val="22"/>
          <w:szCs w:val="22"/>
          <w:shd w:val="clear" w:color="auto" w:fill="FFFFFF"/>
        </w:rPr>
        <w:t>des</w:t>
      </w:r>
      <w:r w:rsidR="00C03A7B">
        <w:rPr>
          <w:rFonts w:ascii="Arial" w:hAnsi="Arial" w:cs="Arial"/>
          <w:bCs/>
          <w:sz w:val="22"/>
          <w:szCs w:val="22"/>
          <w:shd w:val="clear" w:color="auto" w:fill="FFFFFF"/>
        </w:rPr>
        <w:t xml:space="preserve"> </w:t>
      </w:r>
      <w:r w:rsidR="00C03A7B" w:rsidRPr="00C03A7B">
        <w:rPr>
          <w:rFonts w:ascii="Arial" w:hAnsi="Arial" w:cs="Arial"/>
          <w:bCs/>
          <w:sz w:val="22"/>
          <w:szCs w:val="22"/>
          <w:shd w:val="clear" w:color="auto" w:fill="FFFFFF"/>
        </w:rPr>
        <w:t>organismes gestionnaires</w:t>
      </w:r>
      <w:r w:rsidR="00C54E19">
        <w:rPr>
          <w:rFonts w:ascii="Arial" w:hAnsi="Arial" w:cs="Arial"/>
          <w:bCs/>
          <w:sz w:val="22"/>
          <w:szCs w:val="22"/>
          <w:shd w:val="clear" w:color="auto" w:fill="FFFFFF"/>
        </w:rPr>
        <w:t>,</w:t>
      </w:r>
      <w:r>
        <w:rPr>
          <w:rFonts w:ascii="Arial" w:hAnsi="Arial" w:cs="Arial"/>
          <w:bCs/>
          <w:sz w:val="22"/>
          <w:szCs w:val="22"/>
          <w:shd w:val="clear" w:color="auto" w:fill="FFFFFF"/>
        </w:rPr>
        <w:t xml:space="preserve"> est pleine</w:t>
      </w:r>
      <w:r w:rsidR="00425B50">
        <w:rPr>
          <w:rFonts w:ascii="Arial" w:hAnsi="Arial" w:cs="Arial"/>
          <w:bCs/>
          <w:sz w:val="22"/>
          <w:szCs w:val="22"/>
          <w:shd w:val="clear" w:color="auto" w:fill="FFFFFF"/>
        </w:rPr>
        <w:t xml:space="preserve"> et entière</w:t>
      </w:r>
      <w:r w:rsidR="00B25936">
        <w:rPr>
          <w:rFonts w:ascii="Arial" w:hAnsi="Arial" w:cs="Arial"/>
          <w:bCs/>
          <w:sz w:val="22"/>
          <w:szCs w:val="22"/>
          <w:shd w:val="clear" w:color="auto" w:fill="FFFFFF"/>
        </w:rPr>
        <w:t>,</w:t>
      </w:r>
      <w:r w:rsidR="00425B50">
        <w:rPr>
          <w:rFonts w:ascii="Arial" w:hAnsi="Arial" w:cs="Arial"/>
          <w:bCs/>
          <w:sz w:val="22"/>
          <w:szCs w:val="22"/>
          <w:shd w:val="clear" w:color="auto" w:fill="FFFFFF"/>
        </w:rPr>
        <w:t xml:space="preserve"> pour </w:t>
      </w:r>
      <w:r w:rsidRPr="00D9783F">
        <w:rPr>
          <w:rFonts w:ascii="Arial" w:hAnsi="Arial" w:cs="Arial"/>
          <w:bCs/>
          <w:sz w:val="22"/>
          <w:szCs w:val="22"/>
          <w:shd w:val="clear" w:color="auto" w:fill="FFFFFF"/>
        </w:rPr>
        <w:t>rendre plus lisible l’information des personnes sur la disponibilité des aides techniques</w:t>
      </w:r>
      <w:r w:rsidR="001B7FD0">
        <w:rPr>
          <w:rFonts w:ascii="Arial" w:hAnsi="Arial" w:cs="Arial"/>
          <w:bCs/>
          <w:sz w:val="22"/>
          <w:szCs w:val="22"/>
          <w:shd w:val="clear" w:color="auto" w:fill="FFFFFF"/>
        </w:rPr>
        <w:t>.</w:t>
      </w:r>
      <w:bookmarkStart w:id="0" w:name="_GoBack"/>
      <w:bookmarkEnd w:id="0"/>
    </w:p>
    <w:p w14:paraId="39D6B1C8" w14:textId="7C6F2A35" w:rsidR="00C03A7B" w:rsidRDefault="00C03A7B" w:rsidP="000A773F">
      <w:pPr>
        <w:pStyle w:val="NormalWeb"/>
        <w:spacing w:before="0" w:beforeAutospacing="0" w:after="0" w:afterAutospacing="0"/>
        <w:jc w:val="both"/>
        <w:rPr>
          <w:rFonts w:ascii="Arial" w:hAnsi="Arial" w:cs="Arial"/>
          <w:bCs/>
          <w:sz w:val="22"/>
          <w:szCs w:val="22"/>
          <w:shd w:val="clear" w:color="auto" w:fill="FFFFFF"/>
        </w:rPr>
      </w:pPr>
    </w:p>
    <w:p w14:paraId="4FB32A50" w14:textId="77777777" w:rsidR="00C03A7B" w:rsidRDefault="00C03A7B" w:rsidP="000A773F">
      <w:pPr>
        <w:pStyle w:val="NormalWeb"/>
        <w:spacing w:before="0" w:beforeAutospacing="0" w:after="0" w:afterAutospacing="0"/>
        <w:jc w:val="both"/>
        <w:rPr>
          <w:rFonts w:ascii="Arial" w:hAnsi="Arial" w:cs="Arial"/>
          <w:bCs/>
          <w:sz w:val="22"/>
          <w:szCs w:val="22"/>
          <w:shd w:val="clear" w:color="auto" w:fill="FFFFFF"/>
        </w:rPr>
      </w:pPr>
    </w:p>
    <w:p w14:paraId="31A2C2C7" w14:textId="77777777" w:rsidR="005C1C35" w:rsidRDefault="005C1C35" w:rsidP="000A773F">
      <w:pPr>
        <w:pStyle w:val="NormalWeb"/>
        <w:spacing w:before="0" w:beforeAutospacing="0" w:after="0" w:afterAutospacing="0"/>
        <w:jc w:val="both"/>
        <w:rPr>
          <w:rFonts w:ascii="Arial" w:hAnsi="Arial" w:cs="Arial"/>
          <w:bCs/>
          <w:sz w:val="22"/>
          <w:szCs w:val="22"/>
          <w:shd w:val="clear" w:color="auto" w:fill="FFFFFF"/>
        </w:rPr>
      </w:pPr>
    </w:p>
    <w:p w14:paraId="5F1B44C5" w14:textId="773EC3CD" w:rsidR="000C1619" w:rsidRDefault="000C1619" w:rsidP="00AF4707">
      <w:pPr>
        <w:pStyle w:val="Paragraphedeliste"/>
        <w:ind w:left="0"/>
        <w:contextualSpacing/>
        <w:jc w:val="both"/>
        <w:rPr>
          <w:rFonts w:ascii="Arial" w:hAnsi="Arial" w:cs="Arial"/>
          <w:shd w:val="clear" w:color="auto" w:fill="FFFFFF"/>
        </w:rPr>
      </w:pPr>
    </w:p>
    <w:p w14:paraId="6299ECDE" w14:textId="77777777" w:rsidR="000C1619" w:rsidRDefault="000C1619" w:rsidP="00AF4707">
      <w:pPr>
        <w:pStyle w:val="Paragraphedeliste"/>
        <w:ind w:left="0"/>
        <w:contextualSpacing/>
        <w:jc w:val="both"/>
        <w:rPr>
          <w:rFonts w:ascii="Arial" w:hAnsi="Arial" w:cs="Arial"/>
          <w:shd w:val="clear" w:color="auto" w:fill="FFFFFF"/>
        </w:rPr>
      </w:pPr>
    </w:p>
    <w:p w14:paraId="6C0515FE" w14:textId="6B0972CE" w:rsidR="007026D7" w:rsidRDefault="00503530" w:rsidP="00AF4707">
      <w:pPr>
        <w:pStyle w:val="Paragraphedeliste"/>
        <w:ind w:left="0"/>
        <w:contextualSpacing/>
        <w:jc w:val="both"/>
        <w:rPr>
          <w:rFonts w:ascii="Arial" w:hAnsi="Arial" w:cs="Arial"/>
          <w:i/>
          <w:shd w:val="clear" w:color="auto" w:fill="FFFFFF"/>
        </w:rPr>
      </w:pPr>
      <w:r>
        <w:rPr>
          <w:rFonts w:ascii="Arial" w:hAnsi="Arial" w:cs="Arial"/>
          <w:shd w:val="clear" w:color="auto" w:fill="FFFFFF"/>
        </w:rPr>
        <w:lastRenderedPageBreak/>
        <w:t>Selon</w:t>
      </w:r>
      <w:r w:rsidR="00CD7D03">
        <w:rPr>
          <w:rFonts w:ascii="Arial" w:hAnsi="Arial" w:cs="Arial"/>
          <w:shd w:val="clear" w:color="auto" w:fill="FFFFFF"/>
        </w:rPr>
        <w:t xml:space="preserve"> Brigitte B</w:t>
      </w:r>
      <w:r w:rsidR="00BB43AC">
        <w:rPr>
          <w:rFonts w:ascii="Arial" w:hAnsi="Arial" w:cs="Arial"/>
          <w:shd w:val="clear" w:color="auto" w:fill="FFFFFF"/>
        </w:rPr>
        <w:t>ourguignon</w:t>
      </w:r>
      <w:r w:rsidR="00CD7D03">
        <w:rPr>
          <w:rFonts w:ascii="Arial" w:hAnsi="Arial" w:cs="Arial"/>
          <w:shd w:val="clear" w:color="auto" w:fill="FFFFFF"/>
        </w:rPr>
        <w:t xml:space="preserve"> : </w:t>
      </w:r>
      <w:r>
        <w:rPr>
          <w:rFonts w:ascii="Arial" w:hAnsi="Arial" w:cs="Arial"/>
          <w:i/>
          <w:shd w:val="clear" w:color="auto" w:fill="FFFFFF"/>
        </w:rPr>
        <w:t>« </w:t>
      </w:r>
      <w:r w:rsidRPr="00503530">
        <w:rPr>
          <w:rFonts w:ascii="Arial" w:hAnsi="Arial" w:cs="Arial"/>
          <w:i/>
          <w:shd w:val="clear" w:color="auto" w:fill="FFFFFF"/>
        </w:rPr>
        <w:t xml:space="preserve">Il s’agit désormais d’inverser le regard sur les aides techniques et de </w:t>
      </w:r>
      <w:r w:rsidR="00BB43AC">
        <w:rPr>
          <w:rFonts w:ascii="Arial" w:hAnsi="Arial" w:cs="Arial"/>
          <w:i/>
          <w:shd w:val="clear" w:color="auto" w:fill="FFFFFF"/>
        </w:rPr>
        <w:t xml:space="preserve">valoriser l’impact positif de leur </w:t>
      </w:r>
      <w:r w:rsidRPr="00503530">
        <w:rPr>
          <w:rFonts w:ascii="Arial" w:hAnsi="Arial" w:cs="Arial"/>
          <w:i/>
          <w:shd w:val="clear" w:color="auto" w:fill="FFFFFF"/>
        </w:rPr>
        <w:t xml:space="preserve">utilisation sur l’autonomie et la participation sociale des personnes. Tout l’enjeu, en cohérence avec les chantiers que je mène par ailleurs, est de parvenir à mieux répondre aux besoins des </w:t>
      </w:r>
      <w:r w:rsidR="00BB43AC">
        <w:rPr>
          <w:rFonts w:ascii="Arial" w:hAnsi="Arial" w:cs="Arial"/>
          <w:i/>
          <w:shd w:val="clear" w:color="auto" w:fill="FFFFFF"/>
        </w:rPr>
        <w:t>personnes en perte d’autonomie,</w:t>
      </w:r>
      <w:r w:rsidRPr="00503530">
        <w:rPr>
          <w:rFonts w:ascii="Arial" w:hAnsi="Arial" w:cs="Arial"/>
          <w:i/>
          <w:shd w:val="clear" w:color="auto" w:fill="FFFFFF"/>
        </w:rPr>
        <w:t xml:space="preserve"> parce que leur permettre de bénéficier de la bonne aide technique, au bon moment et au juste prix, c’est leur permettre de rester chez elle, le plus longtemps possible, comme</w:t>
      </w:r>
      <w:r>
        <w:rPr>
          <w:rFonts w:ascii="Arial" w:hAnsi="Arial" w:cs="Arial"/>
          <w:i/>
          <w:shd w:val="clear" w:color="auto" w:fill="FFFFFF"/>
        </w:rPr>
        <w:t xml:space="preserve"> elles y aspirent en majorité.</w:t>
      </w:r>
      <w:r w:rsidR="000C1619">
        <w:rPr>
          <w:rFonts w:ascii="Arial" w:hAnsi="Arial" w:cs="Arial"/>
          <w:i/>
          <w:shd w:val="clear" w:color="auto" w:fill="FFFFFF"/>
        </w:rPr>
        <w:t xml:space="preserve"> </w:t>
      </w:r>
      <w:r w:rsidR="00FB643C">
        <w:rPr>
          <w:rFonts w:ascii="Arial" w:hAnsi="Arial" w:cs="Arial"/>
          <w:i/>
          <w:shd w:val="clear" w:color="auto" w:fill="FFFFFF"/>
        </w:rPr>
        <w:t>»</w:t>
      </w:r>
    </w:p>
    <w:p w14:paraId="6F559688" w14:textId="13C0DBFE" w:rsidR="00985A1F" w:rsidRDefault="00985A1F" w:rsidP="0050265D">
      <w:pPr>
        <w:pStyle w:val="Paragraphedeliste"/>
        <w:ind w:left="0"/>
        <w:contextualSpacing/>
        <w:jc w:val="both"/>
        <w:rPr>
          <w:rFonts w:ascii="Arial" w:hAnsi="Arial" w:cs="Arial"/>
          <w:highlight w:val="yellow"/>
          <w:shd w:val="clear" w:color="auto" w:fill="FFFFFF"/>
        </w:rPr>
      </w:pPr>
    </w:p>
    <w:p w14:paraId="68C44BC7" w14:textId="77777777" w:rsidR="000C1619" w:rsidRDefault="000C1619" w:rsidP="0050265D">
      <w:pPr>
        <w:pStyle w:val="Paragraphedeliste"/>
        <w:ind w:left="0"/>
        <w:contextualSpacing/>
        <w:jc w:val="both"/>
        <w:rPr>
          <w:rFonts w:ascii="Arial" w:hAnsi="Arial" w:cs="Arial"/>
          <w:highlight w:val="yellow"/>
          <w:shd w:val="clear" w:color="auto" w:fill="FFFFFF"/>
        </w:rPr>
      </w:pPr>
    </w:p>
    <w:p w14:paraId="6D25863B" w14:textId="71860196" w:rsidR="00985A1F" w:rsidRPr="00C351C6" w:rsidRDefault="00503530" w:rsidP="0050265D">
      <w:pPr>
        <w:pStyle w:val="Paragraphedeliste"/>
        <w:ind w:left="0"/>
        <w:contextualSpacing/>
        <w:jc w:val="both"/>
        <w:rPr>
          <w:rFonts w:ascii="Arial" w:hAnsi="Arial" w:cs="Arial"/>
          <w:shd w:val="clear" w:color="auto" w:fill="FFFFFF"/>
        </w:rPr>
      </w:pPr>
      <w:r>
        <w:rPr>
          <w:rFonts w:ascii="Arial" w:hAnsi="Arial" w:cs="Arial"/>
          <w:shd w:val="clear" w:color="auto" w:fill="FFFFFF"/>
        </w:rPr>
        <w:t>Selon</w:t>
      </w:r>
      <w:r w:rsidR="00D530E6" w:rsidRPr="00D530E6">
        <w:rPr>
          <w:rFonts w:ascii="Arial" w:hAnsi="Arial" w:cs="Arial"/>
          <w:shd w:val="clear" w:color="auto" w:fill="FFFFFF"/>
        </w:rPr>
        <w:t xml:space="preserve"> Sophie C</w:t>
      </w:r>
      <w:r w:rsidR="00BB43AC">
        <w:rPr>
          <w:rFonts w:ascii="Arial" w:hAnsi="Arial" w:cs="Arial"/>
          <w:shd w:val="clear" w:color="auto" w:fill="FFFFFF"/>
        </w:rPr>
        <w:t>luzel</w:t>
      </w:r>
      <w:r w:rsidR="00D530E6" w:rsidRPr="00D530E6">
        <w:rPr>
          <w:rFonts w:ascii="Arial" w:hAnsi="Arial" w:cs="Arial"/>
          <w:shd w:val="clear" w:color="auto" w:fill="FFFFFF"/>
        </w:rPr>
        <w:t xml:space="preserve"> : </w:t>
      </w:r>
      <w:r w:rsidR="00D530E6" w:rsidRPr="00503530">
        <w:rPr>
          <w:rFonts w:ascii="Arial" w:hAnsi="Arial" w:cs="Arial"/>
          <w:i/>
          <w:shd w:val="clear" w:color="auto" w:fill="FFFFFF"/>
        </w:rPr>
        <w:t>« </w:t>
      </w:r>
      <w:r w:rsidRPr="00503530">
        <w:rPr>
          <w:rFonts w:ascii="Arial" w:hAnsi="Arial" w:cs="Arial"/>
          <w:i/>
        </w:rPr>
        <w:t>Permettre un accès facilité aux aides techniques pour les personnes en situation de handicap est une priorité afin d’assurer leur autonomie. Le déploiement des équipes locales d’accompagnement sur les aides techniques (EQLAAT) garantira à cette fin une réponse personnalisée depuis l’évaluation du besoin jusqu’à la prise en main des équipements par les personnes. Cet accompagnement concret et de proximité est un levier essentiel de transformation et de simplification du parcours des personnes. </w:t>
      </w:r>
      <w:r w:rsidR="0072389B" w:rsidRPr="00503530">
        <w:rPr>
          <w:rFonts w:ascii="Arial" w:hAnsi="Arial" w:cs="Arial"/>
          <w:i/>
        </w:rPr>
        <w:t>»</w:t>
      </w:r>
    </w:p>
    <w:p w14:paraId="699832EB" w14:textId="01D8AD3E" w:rsidR="00930C4A" w:rsidRDefault="00930C4A" w:rsidP="003B2067">
      <w:pPr>
        <w:pStyle w:val="Paragraphedeliste"/>
        <w:ind w:left="0"/>
        <w:contextualSpacing/>
        <w:jc w:val="both"/>
        <w:rPr>
          <w:b/>
          <w:shd w:val="clear" w:color="auto" w:fill="FFFFFF"/>
        </w:rPr>
      </w:pPr>
    </w:p>
    <w:p w14:paraId="359F0892" w14:textId="77777777" w:rsidR="00930C4A" w:rsidRPr="003B2067" w:rsidRDefault="00930C4A" w:rsidP="003B2067">
      <w:pPr>
        <w:pStyle w:val="Paragraphedeliste"/>
        <w:ind w:left="0"/>
        <w:contextualSpacing/>
        <w:jc w:val="both"/>
        <w:rPr>
          <w:b/>
          <w:shd w:val="clear" w:color="auto" w:fill="FFFFFF"/>
        </w:rPr>
      </w:pPr>
    </w:p>
    <w:p w14:paraId="766D22D4" w14:textId="42B1EA2F" w:rsidR="007805D9" w:rsidRDefault="007805D9" w:rsidP="007805D9">
      <w:pPr>
        <w:pStyle w:val="NormalWeb"/>
        <w:spacing w:before="0" w:beforeAutospacing="0" w:after="0" w:afterAutospacing="0" w:line="276" w:lineRule="auto"/>
        <w:rPr>
          <w:rStyle w:val="lev"/>
          <w:rFonts w:ascii="Arial" w:hAnsi="Arial" w:cs="Arial"/>
          <w:color w:val="000000"/>
          <w:sz w:val="18"/>
          <w:szCs w:val="18"/>
        </w:rPr>
      </w:pPr>
      <w:r>
        <w:rPr>
          <w:rStyle w:val="lev"/>
          <w:rFonts w:ascii="Arial" w:hAnsi="Arial" w:cs="Arial"/>
          <w:color w:val="000000"/>
          <w:sz w:val="18"/>
          <w:szCs w:val="18"/>
        </w:rPr>
        <w:t>Contact</w:t>
      </w:r>
      <w:r w:rsidR="001B718E">
        <w:rPr>
          <w:rStyle w:val="lev"/>
          <w:rFonts w:ascii="Arial" w:hAnsi="Arial" w:cs="Arial"/>
          <w:color w:val="000000"/>
          <w:sz w:val="18"/>
          <w:szCs w:val="18"/>
        </w:rPr>
        <w:t>s</w:t>
      </w:r>
      <w:r>
        <w:rPr>
          <w:rStyle w:val="lev"/>
          <w:rFonts w:ascii="Arial" w:hAnsi="Arial" w:cs="Arial"/>
          <w:color w:val="000000"/>
          <w:sz w:val="18"/>
          <w:szCs w:val="18"/>
        </w:rPr>
        <w:t xml:space="preserve"> presse :</w:t>
      </w:r>
    </w:p>
    <w:p w14:paraId="5C5CF75E" w14:textId="77777777" w:rsidR="000C1619" w:rsidRDefault="000C1619" w:rsidP="000C1619">
      <w:pPr>
        <w:pStyle w:val="NormalWeb"/>
        <w:spacing w:before="0" w:beforeAutospacing="0" w:after="0" w:afterAutospacing="0" w:line="276" w:lineRule="auto"/>
        <w:rPr>
          <w:rStyle w:val="lev"/>
          <w:rFonts w:ascii="Arial" w:hAnsi="Arial" w:cs="Arial"/>
          <w:color w:val="000000"/>
          <w:sz w:val="18"/>
          <w:szCs w:val="18"/>
        </w:rPr>
      </w:pPr>
    </w:p>
    <w:p w14:paraId="66347540" w14:textId="39827205" w:rsidR="000C1619" w:rsidRDefault="000C1619" w:rsidP="000C161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14:paraId="0582FF21" w14:textId="77777777" w:rsidR="000C1619" w:rsidRDefault="000C1619" w:rsidP="000C161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14:paraId="0D825787" w14:textId="77777777" w:rsidR="000C1619" w:rsidRDefault="000C1619" w:rsidP="000C1619">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p>
    <w:p w14:paraId="48D521F4" w14:textId="1D63978B" w:rsidR="007805D9" w:rsidRPr="007805D9" w:rsidRDefault="00EF269B" w:rsidP="007805D9">
      <w:pPr>
        <w:pStyle w:val="NormalWeb"/>
        <w:spacing w:before="0" w:beforeAutospacing="0" w:after="0" w:afterAutospacing="0" w:line="276" w:lineRule="auto"/>
        <w:jc w:val="both"/>
        <w:rPr>
          <w:rFonts w:ascii="Arial" w:hAnsi="Arial" w:cs="Arial"/>
          <w:sz w:val="18"/>
          <w:szCs w:val="18"/>
          <w:shd w:val="clear" w:color="auto" w:fill="FFFFFF"/>
        </w:rPr>
      </w:pPr>
      <w:hyperlink r:id="rId9" w:history="1">
        <w:r w:rsidR="000C1619" w:rsidRPr="001716BC">
          <w:rPr>
            <w:rStyle w:val="Lienhypertexte"/>
            <w:rFonts w:ascii="Arial" w:hAnsi="Arial" w:cs="Arial"/>
            <w:color w:val="0595D6"/>
            <w:sz w:val="17"/>
            <w:szCs w:val="17"/>
          </w:rPr>
          <w:t>sec.presse.autonomie@sante.gouv.fr</w:t>
        </w:r>
      </w:hyperlink>
    </w:p>
    <w:tbl>
      <w:tblPr>
        <w:tblW w:w="5000" w:type="pct"/>
        <w:tblCellMar>
          <w:left w:w="0" w:type="dxa"/>
          <w:right w:w="0" w:type="dxa"/>
        </w:tblCellMar>
        <w:tblLook w:val="04A0" w:firstRow="1" w:lastRow="0" w:firstColumn="1" w:lastColumn="0" w:noHBand="0" w:noVBand="1"/>
      </w:tblPr>
      <w:tblGrid>
        <w:gridCol w:w="9639"/>
      </w:tblGrid>
      <w:tr w:rsidR="001716BC" w14:paraId="75BABF86" w14:textId="77777777" w:rsidTr="007805D9">
        <w:tc>
          <w:tcPr>
            <w:tcW w:w="0" w:type="auto"/>
            <w:vAlign w:val="center"/>
          </w:tcPr>
          <w:p w14:paraId="10CC11A6" w14:textId="77777777" w:rsidR="00C54E19" w:rsidRDefault="00C54E19" w:rsidP="004B2C28">
            <w:pPr>
              <w:pStyle w:val="NormalWeb"/>
              <w:spacing w:before="0" w:beforeAutospacing="0" w:after="0" w:afterAutospacing="0" w:line="276" w:lineRule="auto"/>
              <w:rPr>
                <w:rFonts w:asciiTheme="minorHAnsi" w:hAnsiTheme="minorHAnsi" w:cstheme="minorBidi"/>
                <w:sz w:val="20"/>
                <w:szCs w:val="20"/>
                <w:lang w:eastAsia="en-US"/>
              </w:rPr>
            </w:pPr>
          </w:p>
          <w:p w14:paraId="51230423" w14:textId="2A0B5BC3"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t>Secrétariat d’Etat chargé des Personnes handicapées</w:t>
            </w:r>
          </w:p>
          <w:p w14:paraId="685B2DFC" w14:textId="333F330F"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t>Cabinet de Sophie CLUZEL</w:t>
            </w:r>
            <w:r w:rsidRPr="004B2C28">
              <w:rPr>
                <w:rStyle w:val="lev"/>
                <w:rFonts w:ascii="Arial" w:hAnsi="Arial" w:cs="Arial"/>
                <w:b w:val="0"/>
                <w:color w:val="000000"/>
                <w:sz w:val="18"/>
                <w:szCs w:val="18"/>
              </w:rPr>
              <w:br/>
              <w:t>01 40 56 85 57</w:t>
            </w:r>
          </w:p>
          <w:p w14:paraId="32667B8D" w14:textId="55B8CDD6" w:rsidR="00C20545" w:rsidRDefault="00EF269B" w:rsidP="00C74438">
            <w:pPr>
              <w:pStyle w:val="NormalWeb"/>
              <w:spacing w:before="0" w:beforeAutospacing="0" w:after="0" w:afterAutospacing="0" w:line="276" w:lineRule="auto"/>
              <w:jc w:val="both"/>
              <w:rPr>
                <w:rStyle w:val="Lienhypertexte"/>
                <w:rFonts w:ascii="Arial" w:hAnsi="Arial" w:cs="Arial"/>
                <w:color w:val="0595D6"/>
                <w:sz w:val="17"/>
                <w:szCs w:val="17"/>
              </w:rPr>
            </w:pPr>
            <w:hyperlink r:id="rId10" w:history="1">
              <w:r w:rsidR="004B2C28" w:rsidRPr="004B2C28">
                <w:rPr>
                  <w:rStyle w:val="Lienhypertexte"/>
                  <w:rFonts w:ascii="Arial" w:hAnsi="Arial" w:cs="Arial"/>
                  <w:color w:val="0595D6"/>
                  <w:sz w:val="17"/>
                  <w:szCs w:val="17"/>
                </w:rPr>
                <w:t>seph.communication@pm.gouv.fr</w:t>
              </w:r>
            </w:hyperlink>
          </w:p>
          <w:p w14:paraId="2DBD730B" w14:textId="77777777" w:rsidR="00C54E19" w:rsidRPr="00C74438" w:rsidRDefault="00C54E19" w:rsidP="00C74438">
            <w:pPr>
              <w:pStyle w:val="NormalWeb"/>
              <w:spacing w:before="0" w:beforeAutospacing="0" w:after="0" w:afterAutospacing="0" w:line="276" w:lineRule="auto"/>
              <w:jc w:val="both"/>
              <w:rPr>
                <w:b/>
              </w:rPr>
            </w:pPr>
          </w:p>
          <w:p w14:paraId="794C0DCF" w14:textId="3FFD0119" w:rsidR="00766BA5" w:rsidRDefault="00766BA5" w:rsidP="00766BA5">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1" w:tgtFrame="_blank" w:history="1">
              <w:r>
                <w:rPr>
                  <w:rStyle w:val="Lienhypertexte"/>
                  <w:rFonts w:ascii="Arial" w:hAnsi="Arial" w:cs="Arial"/>
                  <w:color w:val="0595D6"/>
                  <w:sz w:val="17"/>
                  <w:szCs w:val="17"/>
                </w:rPr>
                <w:t>DDC-RGPD-CAB@ddc.social.gouv.fr</w:t>
              </w:r>
            </w:hyperlink>
          </w:p>
        </w:tc>
      </w:tr>
    </w:tbl>
    <w:p w14:paraId="1852654D" w14:textId="77777777" w:rsidR="00080012" w:rsidRDefault="00080012" w:rsidP="007A1E08">
      <w:pPr>
        <w:spacing w:after="0" w:line="240" w:lineRule="auto"/>
        <w:jc w:val="both"/>
        <w:rPr>
          <w:rFonts w:ascii="Arial" w:eastAsia="Times New Roman" w:hAnsi="Arial" w:cs="Arial"/>
          <w:sz w:val="24"/>
          <w:szCs w:val="24"/>
          <w:shd w:val="clear" w:color="auto" w:fill="FFFFFF"/>
          <w:lang w:eastAsia="fr-FR"/>
        </w:rPr>
      </w:pPr>
    </w:p>
    <w:sectPr w:rsidR="00080012" w:rsidSect="0057687E">
      <w:type w:val="continuous"/>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875D9" w14:textId="77777777" w:rsidR="00EF269B" w:rsidRDefault="00EF269B" w:rsidP="00985A1F">
      <w:pPr>
        <w:spacing w:after="0" w:line="240" w:lineRule="auto"/>
      </w:pPr>
      <w:r>
        <w:separator/>
      </w:r>
    </w:p>
  </w:endnote>
  <w:endnote w:type="continuationSeparator" w:id="0">
    <w:p w14:paraId="5A5738D4" w14:textId="77777777" w:rsidR="00EF269B" w:rsidRDefault="00EF269B" w:rsidP="009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4F04A" w14:textId="77777777" w:rsidR="00EF269B" w:rsidRDefault="00EF269B" w:rsidP="00985A1F">
      <w:pPr>
        <w:spacing w:after="0" w:line="240" w:lineRule="auto"/>
      </w:pPr>
      <w:r>
        <w:separator/>
      </w:r>
    </w:p>
  </w:footnote>
  <w:footnote w:type="continuationSeparator" w:id="0">
    <w:p w14:paraId="16104D23" w14:textId="77777777" w:rsidR="00EF269B" w:rsidRDefault="00EF269B" w:rsidP="009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53"/>
    <w:multiLevelType w:val="hybridMultilevel"/>
    <w:tmpl w:val="63DC60F0"/>
    <w:lvl w:ilvl="0" w:tplc="50041F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C04330"/>
    <w:multiLevelType w:val="hybridMultilevel"/>
    <w:tmpl w:val="996E76DC"/>
    <w:lvl w:ilvl="0" w:tplc="028AA6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F034B"/>
    <w:multiLevelType w:val="hybridMultilevel"/>
    <w:tmpl w:val="EBF48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D9493A"/>
    <w:multiLevelType w:val="hybridMultilevel"/>
    <w:tmpl w:val="10086DD8"/>
    <w:lvl w:ilvl="0" w:tplc="8B5244DC">
      <w:start w:val="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D6B43"/>
    <w:multiLevelType w:val="hybridMultilevel"/>
    <w:tmpl w:val="8ED05ED4"/>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055CAF"/>
    <w:multiLevelType w:val="hybridMultilevel"/>
    <w:tmpl w:val="F27AC50A"/>
    <w:lvl w:ilvl="0" w:tplc="0ADAC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53071A"/>
    <w:multiLevelType w:val="hybridMultilevel"/>
    <w:tmpl w:val="3A02E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305366"/>
    <w:multiLevelType w:val="hybridMultilevel"/>
    <w:tmpl w:val="B1208890"/>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C0292C"/>
    <w:multiLevelType w:val="hybridMultilevel"/>
    <w:tmpl w:val="64A2FD6A"/>
    <w:lvl w:ilvl="0" w:tplc="E0606386">
      <w:start w:val="2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B90CEE"/>
    <w:multiLevelType w:val="multilevel"/>
    <w:tmpl w:val="64D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1204CD"/>
    <w:multiLevelType w:val="hybridMultilevel"/>
    <w:tmpl w:val="73109CCA"/>
    <w:lvl w:ilvl="0" w:tplc="B184BBF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7DBE324F"/>
    <w:multiLevelType w:val="hybridMultilevel"/>
    <w:tmpl w:val="896099F4"/>
    <w:lvl w:ilvl="0" w:tplc="B184BB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0"/>
  </w:num>
  <w:num w:numId="5">
    <w:abstractNumId w:val="8"/>
  </w:num>
  <w:num w:numId="6">
    <w:abstractNumId w:val="7"/>
  </w:num>
  <w:num w:numId="7">
    <w:abstractNumId w:val="4"/>
  </w:num>
  <w:num w:numId="8">
    <w:abstractNumId w:val="5"/>
  </w:num>
  <w:num w:numId="9">
    <w:abstractNumId w:val="0"/>
  </w:num>
  <w:num w:numId="10">
    <w:abstractNumId w:val="6"/>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B"/>
    <w:rsid w:val="00000AF1"/>
    <w:rsid w:val="000039B6"/>
    <w:rsid w:val="00013C54"/>
    <w:rsid w:val="00031E61"/>
    <w:rsid w:val="00035330"/>
    <w:rsid w:val="0004250D"/>
    <w:rsid w:val="00042FDB"/>
    <w:rsid w:val="00046706"/>
    <w:rsid w:val="000468B2"/>
    <w:rsid w:val="0004785E"/>
    <w:rsid w:val="000544CF"/>
    <w:rsid w:val="000550F9"/>
    <w:rsid w:val="000574ED"/>
    <w:rsid w:val="00072E9A"/>
    <w:rsid w:val="00074813"/>
    <w:rsid w:val="00080012"/>
    <w:rsid w:val="00086644"/>
    <w:rsid w:val="000A0512"/>
    <w:rsid w:val="000A773F"/>
    <w:rsid w:val="000B6740"/>
    <w:rsid w:val="000C1619"/>
    <w:rsid w:val="000C1EAD"/>
    <w:rsid w:val="000C225E"/>
    <w:rsid w:val="000C7F72"/>
    <w:rsid w:val="000D1DDE"/>
    <w:rsid w:val="000D2C70"/>
    <w:rsid w:val="000E0E2C"/>
    <w:rsid w:val="000F21D5"/>
    <w:rsid w:val="000F4B3A"/>
    <w:rsid w:val="00102465"/>
    <w:rsid w:val="00117754"/>
    <w:rsid w:val="0012152D"/>
    <w:rsid w:val="0012571C"/>
    <w:rsid w:val="00137409"/>
    <w:rsid w:val="001406DB"/>
    <w:rsid w:val="00144818"/>
    <w:rsid w:val="0015541E"/>
    <w:rsid w:val="00155CC5"/>
    <w:rsid w:val="00160DB6"/>
    <w:rsid w:val="001630F3"/>
    <w:rsid w:val="0016511E"/>
    <w:rsid w:val="001652F9"/>
    <w:rsid w:val="00165DC0"/>
    <w:rsid w:val="001671B7"/>
    <w:rsid w:val="001716BC"/>
    <w:rsid w:val="00173E4F"/>
    <w:rsid w:val="00184CF1"/>
    <w:rsid w:val="001859C1"/>
    <w:rsid w:val="00187041"/>
    <w:rsid w:val="00197CF5"/>
    <w:rsid w:val="001B13C1"/>
    <w:rsid w:val="001B6260"/>
    <w:rsid w:val="001B718E"/>
    <w:rsid w:val="001B7FD0"/>
    <w:rsid w:val="001C1DA5"/>
    <w:rsid w:val="001C7BBF"/>
    <w:rsid w:val="001D0D80"/>
    <w:rsid w:val="001D658B"/>
    <w:rsid w:val="001E1242"/>
    <w:rsid w:val="001E19B1"/>
    <w:rsid w:val="001F17BC"/>
    <w:rsid w:val="001F69B9"/>
    <w:rsid w:val="00200A6D"/>
    <w:rsid w:val="002101EE"/>
    <w:rsid w:val="002405BB"/>
    <w:rsid w:val="00240EBF"/>
    <w:rsid w:val="002424AC"/>
    <w:rsid w:val="00247D7D"/>
    <w:rsid w:val="002617B7"/>
    <w:rsid w:val="002656D2"/>
    <w:rsid w:val="00270F63"/>
    <w:rsid w:val="00274AB7"/>
    <w:rsid w:val="00282D43"/>
    <w:rsid w:val="00283765"/>
    <w:rsid w:val="002A2063"/>
    <w:rsid w:val="002A2862"/>
    <w:rsid w:val="002C29B2"/>
    <w:rsid w:val="002C742F"/>
    <w:rsid w:val="002E565B"/>
    <w:rsid w:val="002F06D1"/>
    <w:rsid w:val="002F0DF4"/>
    <w:rsid w:val="002F6DB3"/>
    <w:rsid w:val="00300011"/>
    <w:rsid w:val="00301C2C"/>
    <w:rsid w:val="00304C87"/>
    <w:rsid w:val="0031046F"/>
    <w:rsid w:val="00324142"/>
    <w:rsid w:val="00335758"/>
    <w:rsid w:val="003444C6"/>
    <w:rsid w:val="003567BC"/>
    <w:rsid w:val="00357FB5"/>
    <w:rsid w:val="0037425D"/>
    <w:rsid w:val="00374CB8"/>
    <w:rsid w:val="0037587B"/>
    <w:rsid w:val="003759B3"/>
    <w:rsid w:val="003762E4"/>
    <w:rsid w:val="00381FDE"/>
    <w:rsid w:val="003831BB"/>
    <w:rsid w:val="00385247"/>
    <w:rsid w:val="00392AAE"/>
    <w:rsid w:val="003B2067"/>
    <w:rsid w:val="003B6FC7"/>
    <w:rsid w:val="003C1021"/>
    <w:rsid w:val="003D293E"/>
    <w:rsid w:val="003D3864"/>
    <w:rsid w:val="003D3E26"/>
    <w:rsid w:val="003E054B"/>
    <w:rsid w:val="003E321E"/>
    <w:rsid w:val="003E52BA"/>
    <w:rsid w:val="003E565F"/>
    <w:rsid w:val="003E78EB"/>
    <w:rsid w:val="0040045E"/>
    <w:rsid w:val="004120AB"/>
    <w:rsid w:val="00425B50"/>
    <w:rsid w:val="00436582"/>
    <w:rsid w:val="00442A83"/>
    <w:rsid w:val="004439F3"/>
    <w:rsid w:val="00446C69"/>
    <w:rsid w:val="00446F52"/>
    <w:rsid w:val="004737B4"/>
    <w:rsid w:val="00477C3D"/>
    <w:rsid w:val="004813B3"/>
    <w:rsid w:val="00481EA8"/>
    <w:rsid w:val="00483B4E"/>
    <w:rsid w:val="00483C34"/>
    <w:rsid w:val="00484CE9"/>
    <w:rsid w:val="00484DC0"/>
    <w:rsid w:val="00485A6F"/>
    <w:rsid w:val="004871BD"/>
    <w:rsid w:val="0048723B"/>
    <w:rsid w:val="00487A78"/>
    <w:rsid w:val="00491CD6"/>
    <w:rsid w:val="004A16C3"/>
    <w:rsid w:val="004B000E"/>
    <w:rsid w:val="004B08EC"/>
    <w:rsid w:val="004B2C28"/>
    <w:rsid w:val="004C0279"/>
    <w:rsid w:val="004C77B0"/>
    <w:rsid w:val="004D0D03"/>
    <w:rsid w:val="004D16E6"/>
    <w:rsid w:val="004D20CA"/>
    <w:rsid w:val="004E1E94"/>
    <w:rsid w:val="004E2CFE"/>
    <w:rsid w:val="004E597A"/>
    <w:rsid w:val="004E6972"/>
    <w:rsid w:val="004F7288"/>
    <w:rsid w:val="0050265D"/>
    <w:rsid w:val="00503530"/>
    <w:rsid w:val="00515EFA"/>
    <w:rsid w:val="005244AC"/>
    <w:rsid w:val="00525999"/>
    <w:rsid w:val="00526ED4"/>
    <w:rsid w:val="00531DF7"/>
    <w:rsid w:val="005368EF"/>
    <w:rsid w:val="0053718E"/>
    <w:rsid w:val="0056249B"/>
    <w:rsid w:val="00567AF8"/>
    <w:rsid w:val="005733A5"/>
    <w:rsid w:val="0057493C"/>
    <w:rsid w:val="00575D42"/>
    <w:rsid w:val="0057687E"/>
    <w:rsid w:val="0057702A"/>
    <w:rsid w:val="00580E78"/>
    <w:rsid w:val="00586804"/>
    <w:rsid w:val="005A77E1"/>
    <w:rsid w:val="005B6646"/>
    <w:rsid w:val="005C1C35"/>
    <w:rsid w:val="005C4752"/>
    <w:rsid w:val="005E21CD"/>
    <w:rsid w:val="005F089C"/>
    <w:rsid w:val="005F30D4"/>
    <w:rsid w:val="006003BC"/>
    <w:rsid w:val="00624563"/>
    <w:rsid w:val="0062555D"/>
    <w:rsid w:val="00641CEC"/>
    <w:rsid w:val="00660187"/>
    <w:rsid w:val="0066160A"/>
    <w:rsid w:val="00662F68"/>
    <w:rsid w:val="00676FE0"/>
    <w:rsid w:val="006773A8"/>
    <w:rsid w:val="00680925"/>
    <w:rsid w:val="00682A7A"/>
    <w:rsid w:val="00690571"/>
    <w:rsid w:val="00692EF7"/>
    <w:rsid w:val="006A5216"/>
    <w:rsid w:val="006B02A9"/>
    <w:rsid w:val="006B1633"/>
    <w:rsid w:val="006B446B"/>
    <w:rsid w:val="006C2F6F"/>
    <w:rsid w:val="006C6E97"/>
    <w:rsid w:val="006E28FE"/>
    <w:rsid w:val="006E3A67"/>
    <w:rsid w:val="006F2E99"/>
    <w:rsid w:val="006F4E34"/>
    <w:rsid w:val="007026D7"/>
    <w:rsid w:val="007117E5"/>
    <w:rsid w:val="00721921"/>
    <w:rsid w:val="00721C0A"/>
    <w:rsid w:val="00722819"/>
    <w:rsid w:val="0072389B"/>
    <w:rsid w:val="0073390F"/>
    <w:rsid w:val="00740594"/>
    <w:rsid w:val="00741422"/>
    <w:rsid w:val="00741DC9"/>
    <w:rsid w:val="0074200A"/>
    <w:rsid w:val="007465FA"/>
    <w:rsid w:val="00750E7F"/>
    <w:rsid w:val="00766BA5"/>
    <w:rsid w:val="0077340D"/>
    <w:rsid w:val="0077785A"/>
    <w:rsid w:val="007805D9"/>
    <w:rsid w:val="00780648"/>
    <w:rsid w:val="00780B71"/>
    <w:rsid w:val="0078176D"/>
    <w:rsid w:val="00781CF2"/>
    <w:rsid w:val="00791B34"/>
    <w:rsid w:val="007947A8"/>
    <w:rsid w:val="0079566F"/>
    <w:rsid w:val="00797AA9"/>
    <w:rsid w:val="007A1E08"/>
    <w:rsid w:val="007B4770"/>
    <w:rsid w:val="007B5C55"/>
    <w:rsid w:val="007C118F"/>
    <w:rsid w:val="007C6EFA"/>
    <w:rsid w:val="007C6FC3"/>
    <w:rsid w:val="007D0EB7"/>
    <w:rsid w:val="007D35BF"/>
    <w:rsid w:val="007D58F0"/>
    <w:rsid w:val="007F15A4"/>
    <w:rsid w:val="007F7BC3"/>
    <w:rsid w:val="00801EA3"/>
    <w:rsid w:val="00807CC7"/>
    <w:rsid w:val="00814595"/>
    <w:rsid w:val="008234D2"/>
    <w:rsid w:val="00831733"/>
    <w:rsid w:val="0083374F"/>
    <w:rsid w:val="00837EDD"/>
    <w:rsid w:val="0084219C"/>
    <w:rsid w:val="00842B5B"/>
    <w:rsid w:val="00843C3B"/>
    <w:rsid w:val="008551FD"/>
    <w:rsid w:val="0086329F"/>
    <w:rsid w:val="00873EE6"/>
    <w:rsid w:val="00882978"/>
    <w:rsid w:val="00894602"/>
    <w:rsid w:val="008A7BC7"/>
    <w:rsid w:val="008B1F33"/>
    <w:rsid w:val="008B225D"/>
    <w:rsid w:val="008C3AD6"/>
    <w:rsid w:val="008C3E14"/>
    <w:rsid w:val="008C591A"/>
    <w:rsid w:val="008C75B3"/>
    <w:rsid w:val="008D098D"/>
    <w:rsid w:val="008D3FFD"/>
    <w:rsid w:val="008D4E86"/>
    <w:rsid w:val="008E3559"/>
    <w:rsid w:val="008E4403"/>
    <w:rsid w:val="008F720B"/>
    <w:rsid w:val="00910DBF"/>
    <w:rsid w:val="00913258"/>
    <w:rsid w:val="00915157"/>
    <w:rsid w:val="00922F04"/>
    <w:rsid w:val="00927E95"/>
    <w:rsid w:val="00930C4A"/>
    <w:rsid w:val="00931490"/>
    <w:rsid w:val="00931DD0"/>
    <w:rsid w:val="00967580"/>
    <w:rsid w:val="00982179"/>
    <w:rsid w:val="0098292F"/>
    <w:rsid w:val="00985A1F"/>
    <w:rsid w:val="00997743"/>
    <w:rsid w:val="009A1CF9"/>
    <w:rsid w:val="009A69F4"/>
    <w:rsid w:val="009A7EBF"/>
    <w:rsid w:val="009F7925"/>
    <w:rsid w:val="00A16720"/>
    <w:rsid w:val="00A3125D"/>
    <w:rsid w:val="00A4597F"/>
    <w:rsid w:val="00A475B5"/>
    <w:rsid w:val="00A70C38"/>
    <w:rsid w:val="00A723A3"/>
    <w:rsid w:val="00A72C1F"/>
    <w:rsid w:val="00A73237"/>
    <w:rsid w:val="00A9585A"/>
    <w:rsid w:val="00AB3A8F"/>
    <w:rsid w:val="00AC57B4"/>
    <w:rsid w:val="00AE05BA"/>
    <w:rsid w:val="00AE78E2"/>
    <w:rsid w:val="00AF4707"/>
    <w:rsid w:val="00AF63BE"/>
    <w:rsid w:val="00B019E1"/>
    <w:rsid w:val="00B02128"/>
    <w:rsid w:val="00B02FD3"/>
    <w:rsid w:val="00B17961"/>
    <w:rsid w:val="00B22C3E"/>
    <w:rsid w:val="00B22F17"/>
    <w:rsid w:val="00B25936"/>
    <w:rsid w:val="00B40763"/>
    <w:rsid w:val="00B448D8"/>
    <w:rsid w:val="00B46448"/>
    <w:rsid w:val="00B66187"/>
    <w:rsid w:val="00B66C39"/>
    <w:rsid w:val="00B74060"/>
    <w:rsid w:val="00B929A1"/>
    <w:rsid w:val="00BA4630"/>
    <w:rsid w:val="00BA757B"/>
    <w:rsid w:val="00BB43AC"/>
    <w:rsid w:val="00BC11A6"/>
    <w:rsid w:val="00BC7ADF"/>
    <w:rsid w:val="00BD0E78"/>
    <w:rsid w:val="00BD3D1E"/>
    <w:rsid w:val="00BD5A38"/>
    <w:rsid w:val="00BE6837"/>
    <w:rsid w:val="00C03A7B"/>
    <w:rsid w:val="00C1271D"/>
    <w:rsid w:val="00C133C1"/>
    <w:rsid w:val="00C20545"/>
    <w:rsid w:val="00C20619"/>
    <w:rsid w:val="00C211F4"/>
    <w:rsid w:val="00C216D0"/>
    <w:rsid w:val="00C2386F"/>
    <w:rsid w:val="00C25371"/>
    <w:rsid w:val="00C2633B"/>
    <w:rsid w:val="00C26E58"/>
    <w:rsid w:val="00C277ED"/>
    <w:rsid w:val="00C329B6"/>
    <w:rsid w:val="00C351C6"/>
    <w:rsid w:val="00C404A9"/>
    <w:rsid w:val="00C42ACE"/>
    <w:rsid w:val="00C5065B"/>
    <w:rsid w:val="00C53465"/>
    <w:rsid w:val="00C54E19"/>
    <w:rsid w:val="00C61089"/>
    <w:rsid w:val="00C71E59"/>
    <w:rsid w:val="00C74438"/>
    <w:rsid w:val="00C75FBA"/>
    <w:rsid w:val="00C82DA6"/>
    <w:rsid w:val="00C847D0"/>
    <w:rsid w:val="00CA5C1F"/>
    <w:rsid w:val="00CD70DA"/>
    <w:rsid w:val="00CD7D03"/>
    <w:rsid w:val="00CF5311"/>
    <w:rsid w:val="00CF7835"/>
    <w:rsid w:val="00D0009E"/>
    <w:rsid w:val="00D021CC"/>
    <w:rsid w:val="00D05744"/>
    <w:rsid w:val="00D06F83"/>
    <w:rsid w:val="00D24275"/>
    <w:rsid w:val="00D3418A"/>
    <w:rsid w:val="00D34724"/>
    <w:rsid w:val="00D34AEE"/>
    <w:rsid w:val="00D3743D"/>
    <w:rsid w:val="00D530E6"/>
    <w:rsid w:val="00D55A23"/>
    <w:rsid w:val="00D679BB"/>
    <w:rsid w:val="00D80B71"/>
    <w:rsid w:val="00D841FD"/>
    <w:rsid w:val="00D8799B"/>
    <w:rsid w:val="00D87FCB"/>
    <w:rsid w:val="00D9783F"/>
    <w:rsid w:val="00DA057A"/>
    <w:rsid w:val="00DA21DA"/>
    <w:rsid w:val="00DA4F70"/>
    <w:rsid w:val="00DA6B07"/>
    <w:rsid w:val="00DB1350"/>
    <w:rsid w:val="00DC1CB8"/>
    <w:rsid w:val="00DD6509"/>
    <w:rsid w:val="00DE1E70"/>
    <w:rsid w:val="00DE6B97"/>
    <w:rsid w:val="00DF370C"/>
    <w:rsid w:val="00DF5B95"/>
    <w:rsid w:val="00E1134F"/>
    <w:rsid w:val="00E20580"/>
    <w:rsid w:val="00E24B39"/>
    <w:rsid w:val="00E256F4"/>
    <w:rsid w:val="00E33C37"/>
    <w:rsid w:val="00E43AC7"/>
    <w:rsid w:val="00E46E6A"/>
    <w:rsid w:val="00E50A7D"/>
    <w:rsid w:val="00E532F7"/>
    <w:rsid w:val="00E61EB6"/>
    <w:rsid w:val="00E752F8"/>
    <w:rsid w:val="00E815D7"/>
    <w:rsid w:val="00E852A3"/>
    <w:rsid w:val="00E93302"/>
    <w:rsid w:val="00EA1038"/>
    <w:rsid w:val="00EA5435"/>
    <w:rsid w:val="00EB530F"/>
    <w:rsid w:val="00EC07C2"/>
    <w:rsid w:val="00EC787F"/>
    <w:rsid w:val="00EC7DDB"/>
    <w:rsid w:val="00ED5E05"/>
    <w:rsid w:val="00EE6492"/>
    <w:rsid w:val="00EF269B"/>
    <w:rsid w:val="00EF3434"/>
    <w:rsid w:val="00F00F0B"/>
    <w:rsid w:val="00F04148"/>
    <w:rsid w:val="00F059E2"/>
    <w:rsid w:val="00F108AB"/>
    <w:rsid w:val="00F14693"/>
    <w:rsid w:val="00F14C9C"/>
    <w:rsid w:val="00F16F66"/>
    <w:rsid w:val="00F21A47"/>
    <w:rsid w:val="00F51199"/>
    <w:rsid w:val="00F52586"/>
    <w:rsid w:val="00F53B89"/>
    <w:rsid w:val="00F62DC0"/>
    <w:rsid w:val="00F6510E"/>
    <w:rsid w:val="00F67EA9"/>
    <w:rsid w:val="00F71C64"/>
    <w:rsid w:val="00F731C9"/>
    <w:rsid w:val="00F80D64"/>
    <w:rsid w:val="00F81785"/>
    <w:rsid w:val="00F8350D"/>
    <w:rsid w:val="00F85588"/>
    <w:rsid w:val="00F95418"/>
    <w:rsid w:val="00F96789"/>
    <w:rsid w:val="00FA19AB"/>
    <w:rsid w:val="00FA1F33"/>
    <w:rsid w:val="00FA44D6"/>
    <w:rsid w:val="00FA6EF5"/>
    <w:rsid w:val="00FB2608"/>
    <w:rsid w:val="00FB643C"/>
    <w:rsid w:val="00FC1BB5"/>
    <w:rsid w:val="00FC7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8E5"/>
  <w15:chartTrackingRefBased/>
  <w15:docId w15:val="{C8D2C8FA-AAB5-4FEF-95E5-0AE5278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054B"/>
    <w:rPr>
      <w:b/>
      <w:bCs/>
    </w:rPr>
  </w:style>
  <w:style w:type="character" w:styleId="Marquedecommentaire">
    <w:name w:val="annotation reference"/>
    <w:basedOn w:val="Policepardfaut"/>
    <w:uiPriority w:val="99"/>
    <w:semiHidden/>
    <w:unhideWhenUsed/>
    <w:rsid w:val="00000AF1"/>
    <w:rPr>
      <w:sz w:val="16"/>
      <w:szCs w:val="16"/>
    </w:rPr>
  </w:style>
  <w:style w:type="paragraph" w:styleId="Commentaire">
    <w:name w:val="annotation text"/>
    <w:basedOn w:val="Normal"/>
    <w:link w:val="CommentaireCar"/>
    <w:uiPriority w:val="99"/>
    <w:semiHidden/>
    <w:unhideWhenUsed/>
    <w:rsid w:val="00000AF1"/>
    <w:pPr>
      <w:spacing w:line="240" w:lineRule="auto"/>
    </w:pPr>
    <w:rPr>
      <w:sz w:val="20"/>
      <w:szCs w:val="20"/>
    </w:rPr>
  </w:style>
  <w:style w:type="character" w:customStyle="1" w:styleId="CommentaireCar">
    <w:name w:val="Commentaire Car"/>
    <w:basedOn w:val="Policepardfaut"/>
    <w:link w:val="Commentaire"/>
    <w:uiPriority w:val="99"/>
    <w:semiHidden/>
    <w:rsid w:val="00000AF1"/>
    <w:rPr>
      <w:sz w:val="20"/>
      <w:szCs w:val="20"/>
    </w:rPr>
  </w:style>
  <w:style w:type="paragraph" w:styleId="Objetducommentaire">
    <w:name w:val="annotation subject"/>
    <w:basedOn w:val="Commentaire"/>
    <w:next w:val="Commentaire"/>
    <w:link w:val="ObjetducommentaireCar"/>
    <w:uiPriority w:val="99"/>
    <w:semiHidden/>
    <w:unhideWhenUsed/>
    <w:rsid w:val="00000AF1"/>
    <w:rPr>
      <w:b/>
      <w:bCs/>
    </w:rPr>
  </w:style>
  <w:style w:type="character" w:customStyle="1" w:styleId="ObjetducommentaireCar">
    <w:name w:val="Objet du commentaire Car"/>
    <w:basedOn w:val="CommentaireCar"/>
    <w:link w:val="Objetducommentaire"/>
    <w:uiPriority w:val="99"/>
    <w:semiHidden/>
    <w:rsid w:val="00000AF1"/>
    <w:rPr>
      <w:b/>
      <w:bCs/>
      <w:sz w:val="20"/>
      <w:szCs w:val="20"/>
    </w:rPr>
  </w:style>
  <w:style w:type="paragraph" w:styleId="Textedebulles">
    <w:name w:val="Balloon Text"/>
    <w:basedOn w:val="Normal"/>
    <w:link w:val="TextedebullesCar"/>
    <w:uiPriority w:val="99"/>
    <w:semiHidden/>
    <w:unhideWhenUsed/>
    <w:rsid w:val="0000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AF1"/>
    <w:rPr>
      <w:rFonts w:ascii="Segoe UI" w:hAnsi="Segoe UI" w:cs="Segoe UI"/>
      <w:sz w:val="18"/>
      <w:szCs w:val="18"/>
    </w:rPr>
  </w:style>
  <w:style w:type="character" w:styleId="Lienhypertexte">
    <w:name w:val="Hyperlink"/>
    <w:basedOn w:val="Policepardfaut"/>
    <w:uiPriority w:val="99"/>
    <w:unhideWhenUsed/>
    <w:rsid w:val="001716BC"/>
    <w:rPr>
      <w:color w:val="0000FF"/>
      <w:u w:val="single"/>
    </w:rPr>
  </w:style>
  <w:style w:type="paragraph" w:styleId="Paragraphedeliste">
    <w:name w:val="List Paragraph"/>
    <w:aliases w:val="Reco,Bullet Niv 1"/>
    <w:basedOn w:val="Normal"/>
    <w:link w:val="ParagraphedelisteCar"/>
    <w:uiPriority w:val="34"/>
    <w:qFormat/>
    <w:rsid w:val="0083374F"/>
    <w:pPr>
      <w:spacing w:after="0" w:line="240" w:lineRule="auto"/>
      <w:ind w:left="720"/>
    </w:pPr>
    <w:rPr>
      <w:rFonts w:ascii="Calibri" w:hAnsi="Calibri" w:cs="Calibri"/>
    </w:rPr>
  </w:style>
  <w:style w:type="table" w:styleId="Grilledutableau">
    <w:name w:val="Table Grid"/>
    <w:basedOn w:val="TableauNormal"/>
    <w:uiPriority w:val="59"/>
    <w:rsid w:val="00F5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1CF9"/>
    <w:rPr>
      <w:color w:val="954F72" w:themeColor="followedHyperlink"/>
      <w:u w:val="single"/>
    </w:rPr>
  </w:style>
  <w:style w:type="paragraph" w:styleId="Rvision">
    <w:name w:val="Revision"/>
    <w:hidden/>
    <w:uiPriority w:val="99"/>
    <w:semiHidden/>
    <w:rsid w:val="004E6972"/>
    <w:pPr>
      <w:spacing w:after="0" w:line="240" w:lineRule="auto"/>
    </w:pPr>
  </w:style>
  <w:style w:type="character" w:customStyle="1" w:styleId="ParagraphedelisteCar">
    <w:name w:val="Paragraphe de liste Car"/>
    <w:aliases w:val="Reco Car,Bullet Niv 1 Car"/>
    <w:link w:val="Paragraphedeliste"/>
    <w:uiPriority w:val="34"/>
    <w:rsid w:val="007C6FC3"/>
    <w:rPr>
      <w:rFonts w:ascii="Calibri" w:hAnsi="Calibri" w:cs="Calibri"/>
    </w:rPr>
  </w:style>
  <w:style w:type="paragraph" w:customStyle="1" w:styleId="Pa10">
    <w:name w:val="Pa10"/>
    <w:basedOn w:val="Normal"/>
    <w:next w:val="Normal"/>
    <w:uiPriority w:val="99"/>
    <w:rsid w:val="00B02128"/>
    <w:pPr>
      <w:autoSpaceDE w:val="0"/>
      <w:autoSpaceDN w:val="0"/>
      <w:adjustRightInd w:val="0"/>
      <w:spacing w:after="0" w:line="201" w:lineRule="atLeast"/>
    </w:pPr>
    <w:rPr>
      <w:rFonts w:ascii="Marianne" w:hAnsi="Marianne"/>
      <w:sz w:val="24"/>
      <w:szCs w:val="24"/>
    </w:rPr>
  </w:style>
  <w:style w:type="paragraph" w:styleId="En-tte">
    <w:name w:val="header"/>
    <w:basedOn w:val="Normal"/>
    <w:link w:val="En-tteCar"/>
    <w:uiPriority w:val="99"/>
    <w:unhideWhenUsed/>
    <w:rsid w:val="00985A1F"/>
    <w:pPr>
      <w:tabs>
        <w:tab w:val="center" w:pos="4536"/>
        <w:tab w:val="right" w:pos="9072"/>
      </w:tabs>
      <w:spacing w:after="0" w:line="240" w:lineRule="auto"/>
    </w:pPr>
  </w:style>
  <w:style w:type="character" w:customStyle="1" w:styleId="En-tteCar">
    <w:name w:val="En-tête Car"/>
    <w:basedOn w:val="Policepardfaut"/>
    <w:link w:val="En-tte"/>
    <w:uiPriority w:val="99"/>
    <w:rsid w:val="00985A1F"/>
  </w:style>
  <w:style w:type="paragraph" w:styleId="Pieddepage">
    <w:name w:val="footer"/>
    <w:basedOn w:val="Normal"/>
    <w:link w:val="PieddepageCar"/>
    <w:uiPriority w:val="99"/>
    <w:unhideWhenUsed/>
    <w:rsid w:val="0098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095">
      <w:bodyDiv w:val="1"/>
      <w:marLeft w:val="0"/>
      <w:marRight w:val="0"/>
      <w:marTop w:val="0"/>
      <w:marBottom w:val="0"/>
      <w:divBdr>
        <w:top w:val="none" w:sz="0" w:space="0" w:color="auto"/>
        <w:left w:val="none" w:sz="0" w:space="0" w:color="auto"/>
        <w:bottom w:val="none" w:sz="0" w:space="0" w:color="auto"/>
        <w:right w:val="none" w:sz="0" w:space="0" w:color="auto"/>
      </w:divBdr>
      <w:divsChild>
        <w:div w:id="1936942532">
          <w:marLeft w:val="0"/>
          <w:marRight w:val="0"/>
          <w:marTop w:val="0"/>
          <w:marBottom w:val="0"/>
          <w:divBdr>
            <w:top w:val="none" w:sz="0" w:space="0" w:color="auto"/>
            <w:left w:val="none" w:sz="0" w:space="0" w:color="auto"/>
            <w:bottom w:val="none" w:sz="0" w:space="0" w:color="auto"/>
            <w:right w:val="none" w:sz="0" w:space="0" w:color="auto"/>
          </w:divBdr>
        </w:div>
        <w:div w:id="866870745">
          <w:marLeft w:val="0"/>
          <w:marRight w:val="0"/>
          <w:marTop w:val="0"/>
          <w:marBottom w:val="0"/>
          <w:divBdr>
            <w:top w:val="none" w:sz="0" w:space="0" w:color="auto"/>
            <w:left w:val="none" w:sz="0" w:space="0" w:color="auto"/>
            <w:bottom w:val="none" w:sz="0" w:space="0" w:color="auto"/>
            <w:right w:val="none" w:sz="0" w:space="0" w:color="auto"/>
          </w:divBdr>
        </w:div>
        <w:div w:id="1816332134">
          <w:marLeft w:val="0"/>
          <w:marRight w:val="0"/>
          <w:marTop w:val="0"/>
          <w:marBottom w:val="0"/>
          <w:divBdr>
            <w:top w:val="none" w:sz="0" w:space="0" w:color="auto"/>
            <w:left w:val="none" w:sz="0" w:space="0" w:color="auto"/>
            <w:bottom w:val="none" w:sz="0" w:space="0" w:color="auto"/>
            <w:right w:val="none" w:sz="0" w:space="0" w:color="auto"/>
          </w:divBdr>
        </w:div>
        <w:div w:id="1639873885">
          <w:marLeft w:val="0"/>
          <w:marRight w:val="0"/>
          <w:marTop w:val="0"/>
          <w:marBottom w:val="0"/>
          <w:divBdr>
            <w:top w:val="none" w:sz="0" w:space="0" w:color="auto"/>
            <w:left w:val="none" w:sz="0" w:space="0" w:color="auto"/>
            <w:bottom w:val="none" w:sz="0" w:space="0" w:color="auto"/>
            <w:right w:val="none" w:sz="0" w:space="0" w:color="auto"/>
          </w:divBdr>
        </w:div>
        <w:div w:id="2104375411">
          <w:marLeft w:val="0"/>
          <w:marRight w:val="0"/>
          <w:marTop w:val="0"/>
          <w:marBottom w:val="0"/>
          <w:divBdr>
            <w:top w:val="none" w:sz="0" w:space="0" w:color="auto"/>
            <w:left w:val="none" w:sz="0" w:space="0" w:color="auto"/>
            <w:bottom w:val="none" w:sz="0" w:space="0" w:color="auto"/>
            <w:right w:val="none" w:sz="0" w:space="0" w:color="auto"/>
          </w:divBdr>
        </w:div>
        <w:div w:id="643704830">
          <w:marLeft w:val="0"/>
          <w:marRight w:val="0"/>
          <w:marTop w:val="0"/>
          <w:marBottom w:val="0"/>
          <w:divBdr>
            <w:top w:val="none" w:sz="0" w:space="0" w:color="auto"/>
            <w:left w:val="none" w:sz="0" w:space="0" w:color="auto"/>
            <w:bottom w:val="none" w:sz="0" w:space="0" w:color="auto"/>
            <w:right w:val="none" w:sz="0" w:space="0" w:color="auto"/>
          </w:divBdr>
        </w:div>
        <w:div w:id="1469742646">
          <w:marLeft w:val="0"/>
          <w:marRight w:val="0"/>
          <w:marTop w:val="0"/>
          <w:marBottom w:val="0"/>
          <w:divBdr>
            <w:top w:val="none" w:sz="0" w:space="0" w:color="auto"/>
            <w:left w:val="none" w:sz="0" w:space="0" w:color="auto"/>
            <w:bottom w:val="none" w:sz="0" w:space="0" w:color="auto"/>
            <w:right w:val="none" w:sz="0" w:space="0" w:color="auto"/>
          </w:divBdr>
        </w:div>
        <w:div w:id="110711476">
          <w:marLeft w:val="0"/>
          <w:marRight w:val="0"/>
          <w:marTop w:val="0"/>
          <w:marBottom w:val="0"/>
          <w:divBdr>
            <w:top w:val="none" w:sz="0" w:space="0" w:color="auto"/>
            <w:left w:val="none" w:sz="0" w:space="0" w:color="auto"/>
            <w:bottom w:val="none" w:sz="0" w:space="0" w:color="auto"/>
            <w:right w:val="none" w:sz="0" w:space="0" w:color="auto"/>
          </w:divBdr>
        </w:div>
        <w:div w:id="1391997126">
          <w:marLeft w:val="0"/>
          <w:marRight w:val="0"/>
          <w:marTop w:val="0"/>
          <w:marBottom w:val="0"/>
          <w:divBdr>
            <w:top w:val="none" w:sz="0" w:space="0" w:color="auto"/>
            <w:left w:val="none" w:sz="0" w:space="0" w:color="auto"/>
            <w:bottom w:val="none" w:sz="0" w:space="0" w:color="auto"/>
            <w:right w:val="none" w:sz="0" w:space="0" w:color="auto"/>
          </w:divBdr>
        </w:div>
        <w:div w:id="744256393">
          <w:marLeft w:val="0"/>
          <w:marRight w:val="0"/>
          <w:marTop w:val="0"/>
          <w:marBottom w:val="0"/>
          <w:divBdr>
            <w:top w:val="none" w:sz="0" w:space="0" w:color="auto"/>
            <w:left w:val="none" w:sz="0" w:space="0" w:color="auto"/>
            <w:bottom w:val="none" w:sz="0" w:space="0" w:color="auto"/>
            <w:right w:val="none" w:sz="0" w:space="0" w:color="auto"/>
          </w:divBdr>
        </w:div>
      </w:divsChild>
    </w:div>
    <w:div w:id="288826916">
      <w:bodyDiv w:val="1"/>
      <w:marLeft w:val="0"/>
      <w:marRight w:val="0"/>
      <w:marTop w:val="0"/>
      <w:marBottom w:val="0"/>
      <w:divBdr>
        <w:top w:val="none" w:sz="0" w:space="0" w:color="auto"/>
        <w:left w:val="none" w:sz="0" w:space="0" w:color="auto"/>
        <w:bottom w:val="none" w:sz="0" w:space="0" w:color="auto"/>
        <w:right w:val="none" w:sz="0" w:space="0" w:color="auto"/>
      </w:divBdr>
    </w:div>
    <w:div w:id="376512513">
      <w:bodyDiv w:val="1"/>
      <w:marLeft w:val="0"/>
      <w:marRight w:val="0"/>
      <w:marTop w:val="0"/>
      <w:marBottom w:val="0"/>
      <w:divBdr>
        <w:top w:val="none" w:sz="0" w:space="0" w:color="auto"/>
        <w:left w:val="none" w:sz="0" w:space="0" w:color="auto"/>
        <w:bottom w:val="none" w:sz="0" w:space="0" w:color="auto"/>
        <w:right w:val="none" w:sz="0" w:space="0" w:color="auto"/>
      </w:divBdr>
    </w:div>
    <w:div w:id="706490774">
      <w:bodyDiv w:val="1"/>
      <w:marLeft w:val="0"/>
      <w:marRight w:val="0"/>
      <w:marTop w:val="0"/>
      <w:marBottom w:val="0"/>
      <w:divBdr>
        <w:top w:val="none" w:sz="0" w:space="0" w:color="auto"/>
        <w:left w:val="none" w:sz="0" w:space="0" w:color="auto"/>
        <w:bottom w:val="none" w:sz="0" w:space="0" w:color="auto"/>
        <w:right w:val="none" w:sz="0" w:space="0" w:color="auto"/>
      </w:divBdr>
      <w:divsChild>
        <w:div w:id="537546658">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sChild>
                <w:div w:id="22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067">
      <w:bodyDiv w:val="1"/>
      <w:marLeft w:val="0"/>
      <w:marRight w:val="0"/>
      <w:marTop w:val="0"/>
      <w:marBottom w:val="0"/>
      <w:divBdr>
        <w:top w:val="none" w:sz="0" w:space="0" w:color="auto"/>
        <w:left w:val="none" w:sz="0" w:space="0" w:color="auto"/>
        <w:bottom w:val="none" w:sz="0" w:space="0" w:color="auto"/>
        <w:right w:val="none" w:sz="0" w:space="0" w:color="auto"/>
      </w:divBdr>
    </w:div>
    <w:div w:id="741751798">
      <w:bodyDiv w:val="1"/>
      <w:marLeft w:val="0"/>
      <w:marRight w:val="0"/>
      <w:marTop w:val="0"/>
      <w:marBottom w:val="0"/>
      <w:divBdr>
        <w:top w:val="none" w:sz="0" w:space="0" w:color="auto"/>
        <w:left w:val="none" w:sz="0" w:space="0" w:color="auto"/>
        <w:bottom w:val="none" w:sz="0" w:space="0" w:color="auto"/>
        <w:right w:val="none" w:sz="0" w:space="0" w:color="auto"/>
      </w:divBdr>
    </w:div>
    <w:div w:id="1152210437">
      <w:bodyDiv w:val="1"/>
      <w:marLeft w:val="0"/>
      <w:marRight w:val="0"/>
      <w:marTop w:val="0"/>
      <w:marBottom w:val="0"/>
      <w:divBdr>
        <w:top w:val="none" w:sz="0" w:space="0" w:color="auto"/>
        <w:left w:val="none" w:sz="0" w:space="0" w:color="auto"/>
        <w:bottom w:val="none" w:sz="0" w:space="0" w:color="auto"/>
        <w:right w:val="none" w:sz="0" w:space="0" w:color="auto"/>
      </w:divBdr>
      <w:divsChild>
        <w:div w:id="516384667">
          <w:marLeft w:val="0"/>
          <w:marRight w:val="0"/>
          <w:marTop w:val="0"/>
          <w:marBottom w:val="0"/>
          <w:divBdr>
            <w:top w:val="none" w:sz="0" w:space="0" w:color="auto"/>
            <w:left w:val="none" w:sz="0" w:space="0" w:color="auto"/>
            <w:bottom w:val="none" w:sz="0" w:space="0" w:color="auto"/>
            <w:right w:val="none" w:sz="0" w:space="0" w:color="auto"/>
          </w:divBdr>
          <w:divsChild>
            <w:div w:id="748697204">
              <w:marLeft w:val="0"/>
              <w:marRight w:val="0"/>
              <w:marTop w:val="0"/>
              <w:marBottom w:val="0"/>
              <w:divBdr>
                <w:top w:val="none" w:sz="0" w:space="0" w:color="auto"/>
                <w:left w:val="none" w:sz="0" w:space="0" w:color="auto"/>
                <w:bottom w:val="none" w:sz="0" w:space="0" w:color="auto"/>
                <w:right w:val="none" w:sz="0" w:space="0" w:color="auto"/>
              </w:divBdr>
              <w:divsChild>
                <w:div w:id="146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892">
      <w:bodyDiv w:val="1"/>
      <w:marLeft w:val="0"/>
      <w:marRight w:val="0"/>
      <w:marTop w:val="0"/>
      <w:marBottom w:val="0"/>
      <w:divBdr>
        <w:top w:val="none" w:sz="0" w:space="0" w:color="auto"/>
        <w:left w:val="none" w:sz="0" w:space="0" w:color="auto"/>
        <w:bottom w:val="none" w:sz="0" w:space="0" w:color="auto"/>
        <w:right w:val="none" w:sz="0" w:space="0" w:color="auto"/>
      </w:divBdr>
    </w:div>
    <w:div w:id="1352336953">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5">
          <w:marLeft w:val="0"/>
          <w:marRight w:val="0"/>
          <w:marTop w:val="0"/>
          <w:marBottom w:val="0"/>
          <w:divBdr>
            <w:top w:val="none" w:sz="0" w:space="0" w:color="auto"/>
            <w:left w:val="none" w:sz="0" w:space="0" w:color="auto"/>
            <w:bottom w:val="none" w:sz="0" w:space="0" w:color="auto"/>
            <w:right w:val="none" w:sz="0" w:space="0" w:color="auto"/>
          </w:divBdr>
          <w:divsChild>
            <w:div w:id="2133280251">
              <w:marLeft w:val="0"/>
              <w:marRight w:val="0"/>
              <w:marTop w:val="0"/>
              <w:marBottom w:val="0"/>
              <w:divBdr>
                <w:top w:val="none" w:sz="0" w:space="0" w:color="auto"/>
                <w:left w:val="none" w:sz="0" w:space="0" w:color="auto"/>
                <w:bottom w:val="none" w:sz="0" w:space="0" w:color="auto"/>
                <w:right w:val="none" w:sz="0" w:space="0" w:color="auto"/>
              </w:divBdr>
              <w:divsChild>
                <w:div w:id="691417959">
                  <w:marLeft w:val="0"/>
                  <w:marRight w:val="0"/>
                  <w:marTop w:val="0"/>
                  <w:marBottom w:val="0"/>
                  <w:divBdr>
                    <w:top w:val="none" w:sz="0" w:space="0" w:color="auto"/>
                    <w:left w:val="none" w:sz="0" w:space="0" w:color="auto"/>
                    <w:bottom w:val="none" w:sz="0" w:space="0" w:color="auto"/>
                    <w:right w:val="none" w:sz="0" w:space="0" w:color="auto"/>
                  </w:divBdr>
                  <w:divsChild>
                    <w:div w:id="411590357">
                      <w:marLeft w:val="240"/>
                      <w:marRight w:val="150"/>
                      <w:marTop w:val="120"/>
                      <w:marBottom w:val="120"/>
                      <w:divBdr>
                        <w:top w:val="none" w:sz="0" w:space="0" w:color="auto"/>
                        <w:left w:val="none" w:sz="0" w:space="0" w:color="auto"/>
                        <w:bottom w:val="none" w:sz="0" w:space="0" w:color="auto"/>
                        <w:right w:val="none" w:sz="0" w:space="0" w:color="auto"/>
                      </w:divBdr>
                      <w:divsChild>
                        <w:div w:id="24448979">
                          <w:marLeft w:val="855"/>
                          <w:marRight w:val="0"/>
                          <w:marTop w:val="0"/>
                          <w:marBottom w:val="0"/>
                          <w:divBdr>
                            <w:top w:val="none" w:sz="0" w:space="0" w:color="auto"/>
                            <w:left w:val="none" w:sz="0" w:space="0" w:color="auto"/>
                            <w:bottom w:val="none" w:sz="0" w:space="0" w:color="auto"/>
                            <w:right w:val="none" w:sz="0" w:space="0" w:color="auto"/>
                          </w:divBdr>
                          <w:divsChild>
                            <w:div w:id="2106488667">
                              <w:marLeft w:val="0"/>
                              <w:marRight w:val="0"/>
                              <w:marTop w:val="0"/>
                              <w:marBottom w:val="0"/>
                              <w:divBdr>
                                <w:top w:val="none" w:sz="0" w:space="0" w:color="auto"/>
                                <w:left w:val="none" w:sz="0" w:space="0" w:color="auto"/>
                                <w:bottom w:val="none" w:sz="0" w:space="0" w:color="auto"/>
                                <w:right w:val="none" w:sz="0" w:space="0" w:color="auto"/>
                              </w:divBdr>
                              <w:divsChild>
                                <w:div w:id="1091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354157365">
              <w:marLeft w:val="0"/>
              <w:marRight w:val="0"/>
              <w:marTop w:val="0"/>
              <w:marBottom w:val="0"/>
              <w:divBdr>
                <w:top w:val="none" w:sz="0" w:space="0" w:color="auto"/>
                <w:left w:val="none" w:sz="0" w:space="0" w:color="auto"/>
                <w:bottom w:val="none" w:sz="0" w:space="0" w:color="auto"/>
                <w:right w:val="none" w:sz="0" w:space="0" w:color="auto"/>
              </w:divBdr>
              <w:divsChild>
                <w:div w:id="180946221">
                  <w:marLeft w:val="0"/>
                  <w:marRight w:val="0"/>
                  <w:marTop w:val="0"/>
                  <w:marBottom w:val="0"/>
                  <w:divBdr>
                    <w:top w:val="none" w:sz="0" w:space="0" w:color="auto"/>
                    <w:left w:val="none" w:sz="0" w:space="0" w:color="auto"/>
                    <w:bottom w:val="none" w:sz="0" w:space="0" w:color="auto"/>
                    <w:right w:val="none" w:sz="0" w:space="0" w:color="auto"/>
                  </w:divBdr>
                  <w:divsChild>
                    <w:div w:id="1888687766">
                      <w:marLeft w:val="240"/>
                      <w:marRight w:val="150"/>
                      <w:marTop w:val="90"/>
                      <w:marBottom w:val="90"/>
                      <w:divBdr>
                        <w:top w:val="none" w:sz="0" w:space="0" w:color="auto"/>
                        <w:left w:val="none" w:sz="0" w:space="0" w:color="auto"/>
                        <w:bottom w:val="none" w:sz="0" w:space="0" w:color="auto"/>
                        <w:right w:val="none" w:sz="0" w:space="0" w:color="auto"/>
                      </w:divBdr>
                      <w:divsChild>
                        <w:div w:id="1465083313">
                          <w:marLeft w:val="855"/>
                          <w:marRight w:val="0"/>
                          <w:marTop w:val="0"/>
                          <w:marBottom w:val="0"/>
                          <w:divBdr>
                            <w:top w:val="none" w:sz="0" w:space="0" w:color="auto"/>
                            <w:left w:val="none" w:sz="0" w:space="0" w:color="auto"/>
                            <w:bottom w:val="none" w:sz="0" w:space="0" w:color="auto"/>
                            <w:right w:val="none" w:sz="0" w:space="0" w:color="auto"/>
                          </w:divBdr>
                          <w:divsChild>
                            <w:div w:id="1948079836">
                              <w:marLeft w:val="0"/>
                              <w:marRight w:val="0"/>
                              <w:marTop w:val="0"/>
                              <w:marBottom w:val="0"/>
                              <w:divBdr>
                                <w:top w:val="none" w:sz="0" w:space="0" w:color="auto"/>
                                <w:left w:val="none" w:sz="0" w:space="0" w:color="auto"/>
                                <w:bottom w:val="none" w:sz="0" w:space="0" w:color="auto"/>
                                <w:right w:val="none" w:sz="0" w:space="0" w:color="auto"/>
                              </w:divBdr>
                              <w:divsChild>
                                <w:div w:id="23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278">
          <w:marLeft w:val="0"/>
          <w:marRight w:val="0"/>
          <w:marTop w:val="0"/>
          <w:marBottom w:val="0"/>
          <w:divBdr>
            <w:top w:val="none" w:sz="0" w:space="0" w:color="auto"/>
            <w:left w:val="none" w:sz="0" w:space="0" w:color="auto"/>
            <w:bottom w:val="none" w:sz="0" w:space="0" w:color="auto"/>
            <w:right w:val="none" w:sz="0" w:space="0" w:color="auto"/>
          </w:divBdr>
          <w:divsChild>
            <w:div w:id="1738823612">
              <w:marLeft w:val="0"/>
              <w:marRight w:val="0"/>
              <w:marTop w:val="0"/>
              <w:marBottom w:val="0"/>
              <w:divBdr>
                <w:top w:val="none" w:sz="0" w:space="0" w:color="auto"/>
                <w:left w:val="none" w:sz="0" w:space="0" w:color="auto"/>
                <w:bottom w:val="none" w:sz="0" w:space="0" w:color="auto"/>
                <w:right w:val="none" w:sz="0" w:space="0" w:color="auto"/>
              </w:divBdr>
              <w:divsChild>
                <w:div w:id="1458794440">
                  <w:marLeft w:val="0"/>
                  <w:marRight w:val="0"/>
                  <w:marTop w:val="0"/>
                  <w:marBottom w:val="0"/>
                  <w:divBdr>
                    <w:top w:val="none" w:sz="0" w:space="0" w:color="auto"/>
                    <w:left w:val="none" w:sz="0" w:space="0" w:color="auto"/>
                    <w:bottom w:val="none" w:sz="0" w:space="0" w:color="auto"/>
                    <w:right w:val="none" w:sz="0" w:space="0" w:color="auto"/>
                  </w:divBdr>
                  <w:divsChild>
                    <w:div w:id="221715787">
                      <w:marLeft w:val="240"/>
                      <w:marRight w:val="150"/>
                      <w:marTop w:val="120"/>
                      <w:marBottom w:val="120"/>
                      <w:divBdr>
                        <w:top w:val="none" w:sz="0" w:space="0" w:color="auto"/>
                        <w:left w:val="none" w:sz="0" w:space="0" w:color="auto"/>
                        <w:bottom w:val="none" w:sz="0" w:space="0" w:color="auto"/>
                        <w:right w:val="none" w:sz="0" w:space="0" w:color="auto"/>
                      </w:divBdr>
                      <w:divsChild>
                        <w:div w:id="1295015292">
                          <w:marLeft w:val="855"/>
                          <w:marRight w:val="0"/>
                          <w:marTop w:val="0"/>
                          <w:marBottom w:val="0"/>
                          <w:divBdr>
                            <w:top w:val="none" w:sz="0" w:space="0" w:color="auto"/>
                            <w:left w:val="none" w:sz="0" w:space="0" w:color="auto"/>
                            <w:bottom w:val="none" w:sz="0" w:space="0" w:color="auto"/>
                            <w:right w:val="none" w:sz="0" w:space="0" w:color="auto"/>
                          </w:divBdr>
                          <w:divsChild>
                            <w:div w:id="1704867065">
                              <w:marLeft w:val="0"/>
                              <w:marRight w:val="0"/>
                              <w:marTop w:val="0"/>
                              <w:marBottom w:val="0"/>
                              <w:divBdr>
                                <w:top w:val="none" w:sz="0" w:space="0" w:color="auto"/>
                                <w:left w:val="none" w:sz="0" w:space="0" w:color="auto"/>
                                <w:bottom w:val="none" w:sz="0" w:space="0" w:color="auto"/>
                                <w:right w:val="none" w:sz="0" w:space="0" w:color="auto"/>
                              </w:divBdr>
                              <w:divsChild>
                                <w:div w:id="497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7450">
      <w:bodyDiv w:val="1"/>
      <w:marLeft w:val="0"/>
      <w:marRight w:val="0"/>
      <w:marTop w:val="0"/>
      <w:marBottom w:val="0"/>
      <w:divBdr>
        <w:top w:val="none" w:sz="0" w:space="0" w:color="auto"/>
        <w:left w:val="none" w:sz="0" w:space="0" w:color="auto"/>
        <w:bottom w:val="none" w:sz="0" w:space="0" w:color="auto"/>
        <w:right w:val="none" w:sz="0" w:space="0" w:color="auto"/>
      </w:divBdr>
    </w:div>
    <w:div w:id="1495536946">
      <w:bodyDiv w:val="1"/>
      <w:marLeft w:val="0"/>
      <w:marRight w:val="0"/>
      <w:marTop w:val="0"/>
      <w:marBottom w:val="0"/>
      <w:divBdr>
        <w:top w:val="none" w:sz="0" w:space="0" w:color="auto"/>
        <w:left w:val="none" w:sz="0" w:space="0" w:color="auto"/>
        <w:bottom w:val="none" w:sz="0" w:space="0" w:color="auto"/>
        <w:right w:val="none" w:sz="0" w:space="0" w:color="auto"/>
      </w:divBdr>
    </w:div>
    <w:div w:id="1504393290">
      <w:bodyDiv w:val="1"/>
      <w:marLeft w:val="0"/>
      <w:marRight w:val="0"/>
      <w:marTop w:val="0"/>
      <w:marBottom w:val="0"/>
      <w:divBdr>
        <w:top w:val="none" w:sz="0" w:space="0" w:color="auto"/>
        <w:left w:val="none" w:sz="0" w:space="0" w:color="auto"/>
        <w:bottom w:val="none" w:sz="0" w:space="0" w:color="auto"/>
        <w:right w:val="none" w:sz="0" w:space="0" w:color="auto"/>
      </w:divBdr>
    </w:div>
    <w:div w:id="1521163617">
      <w:bodyDiv w:val="1"/>
      <w:marLeft w:val="0"/>
      <w:marRight w:val="0"/>
      <w:marTop w:val="0"/>
      <w:marBottom w:val="0"/>
      <w:divBdr>
        <w:top w:val="none" w:sz="0" w:space="0" w:color="auto"/>
        <w:left w:val="none" w:sz="0" w:space="0" w:color="auto"/>
        <w:bottom w:val="none" w:sz="0" w:space="0" w:color="auto"/>
        <w:right w:val="none" w:sz="0" w:space="0" w:color="auto"/>
      </w:divBdr>
    </w:div>
    <w:div w:id="1634864922">
      <w:bodyDiv w:val="1"/>
      <w:marLeft w:val="0"/>
      <w:marRight w:val="0"/>
      <w:marTop w:val="0"/>
      <w:marBottom w:val="0"/>
      <w:divBdr>
        <w:top w:val="none" w:sz="0" w:space="0" w:color="auto"/>
        <w:left w:val="none" w:sz="0" w:space="0" w:color="auto"/>
        <w:bottom w:val="none" w:sz="0" w:space="0" w:color="auto"/>
        <w:right w:val="none" w:sz="0" w:space="0" w:color="auto"/>
      </w:divBdr>
    </w:div>
    <w:div w:id="1640457631">
      <w:bodyDiv w:val="1"/>
      <w:marLeft w:val="0"/>
      <w:marRight w:val="0"/>
      <w:marTop w:val="0"/>
      <w:marBottom w:val="0"/>
      <w:divBdr>
        <w:top w:val="none" w:sz="0" w:space="0" w:color="auto"/>
        <w:left w:val="none" w:sz="0" w:space="0" w:color="auto"/>
        <w:bottom w:val="none" w:sz="0" w:space="0" w:color="auto"/>
        <w:right w:val="none" w:sz="0" w:space="0" w:color="auto"/>
      </w:divBdr>
    </w:div>
    <w:div w:id="1818259913">
      <w:bodyDiv w:val="1"/>
      <w:marLeft w:val="0"/>
      <w:marRight w:val="0"/>
      <w:marTop w:val="0"/>
      <w:marBottom w:val="0"/>
      <w:divBdr>
        <w:top w:val="none" w:sz="0" w:space="0" w:color="auto"/>
        <w:left w:val="none" w:sz="0" w:space="0" w:color="auto"/>
        <w:bottom w:val="none" w:sz="0" w:space="0" w:color="auto"/>
        <w:right w:val="none" w:sz="0" w:space="0" w:color="auto"/>
      </w:divBdr>
    </w:div>
    <w:div w:id="185803903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62">
          <w:marLeft w:val="0"/>
          <w:marRight w:val="0"/>
          <w:marTop w:val="0"/>
          <w:marBottom w:val="0"/>
          <w:divBdr>
            <w:top w:val="none" w:sz="0" w:space="0" w:color="auto"/>
            <w:left w:val="none" w:sz="0" w:space="0" w:color="auto"/>
            <w:bottom w:val="none" w:sz="0" w:space="0" w:color="auto"/>
            <w:right w:val="none" w:sz="0" w:space="0" w:color="auto"/>
          </w:divBdr>
          <w:divsChild>
            <w:div w:id="1398743428">
              <w:marLeft w:val="0"/>
              <w:marRight w:val="0"/>
              <w:marTop w:val="0"/>
              <w:marBottom w:val="0"/>
              <w:divBdr>
                <w:top w:val="none" w:sz="0" w:space="0" w:color="auto"/>
                <w:left w:val="none" w:sz="0" w:space="0" w:color="auto"/>
                <w:bottom w:val="none" w:sz="0" w:space="0" w:color="auto"/>
                <w:right w:val="none" w:sz="0" w:space="0" w:color="auto"/>
              </w:divBdr>
              <w:divsChild>
                <w:div w:id="1527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5920">
      <w:bodyDiv w:val="1"/>
      <w:marLeft w:val="0"/>
      <w:marRight w:val="0"/>
      <w:marTop w:val="0"/>
      <w:marBottom w:val="0"/>
      <w:divBdr>
        <w:top w:val="none" w:sz="0" w:space="0" w:color="auto"/>
        <w:left w:val="none" w:sz="0" w:space="0" w:color="auto"/>
        <w:bottom w:val="none" w:sz="0" w:space="0" w:color="auto"/>
        <w:right w:val="none" w:sz="0" w:space="0" w:color="auto"/>
      </w:divBdr>
    </w:div>
    <w:div w:id="2069527772">
      <w:bodyDiv w:val="1"/>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none" w:sz="0" w:space="0" w:color="auto"/>
            <w:right w:val="none" w:sz="0" w:space="0" w:color="auto"/>
          </w:divBdr>
        </w:div>
        <w:div w:id="760031419">
          <w:marLeft w:val="0"/>
          <w:marRight w:val="0"/>
          <w:marTop w:val="0"/>
          <w:marBottom w:val="0"/>
          <w:divBdr>
            <w:top w:val="none" w:sz="0" w:space="0" w:color="auto"/>
            <w:left w:val="none" w:sz="0" w:space="0" w:color="auto"/>
            <w:bottom w:val="none" w:sz="0" w:space="0" w:color="auto"/>
            <w:right w:val="none" w:sz="0" w:space="0" w:color="auto"/>
          </w:divBdr>
        </w:div>
        <w:div w:id="377096258">
          <w:marLeft w:val="0"/>
          <w:marRight w:val="0"/>
          <w:marTop w:val="0"/>
          <w:marBottom w:val="0"/>
          <w:divBdr>
            <w:top w:val="none" w:sz="0" w:space="0" w:color="auto"/>
            <w:left w:val="none" w:sz="0" w:space="0" w:color="auto"/>
            <w:bottom w:val="none" w:sz="0" w:space="0" w:color="auto"/>
            <w:right w:val="none" w:sz="0" w:space="0" w:color="auto"/>
          </w:divBdr>
        </w:div>
        <w:div w:id="1489789524">
          <w:marLeft w:val="0"/>
          <w:marRight w:val="0"/>
          <w:marTop w:val="0"/>
          <w:marBottom w:val="0"/>
          <w:divBdr>
            <w:top w:val="none" w:sz="0" w:space="0" w:color="auto"/>
            <w:left w:val="none" w:sz="0" w:space="0" w:color="auto"/>
            <w:bottom w:val="none" w:sz="0" w:space="0" w:color="auto"/>
            <w:right w:val="none" w:sz="0" w:space="0" w:color="auto"/>
          </w:divBdr>
        </w:div>
        <w:div w:id="1532761763">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mailto:sec.presse.autonomi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D78B-A22C-4663-B52F-B76DD790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DURANVILLE, Lorraine (CAB/AUTONOMIE)</dc:creator>
  <cp:keywords/>
  <dc:description/>
  <cp:lastModifiedBy>BENOIT, Enzo (CAB/AUTONOMIE)</cp:lastModifiedBy>
  <cp:revision>4</cp:revision>
  <cp:lastPrinted>2021-05-04T12:02:00Z</cp:lastPrinted>
  <dcterms:created xsi:type="dcterms:W3CDTF">2021-06-30T16:04:00Z</dcterms:created>
  <dcterms:modified xsi:type="dcterms:W3CDTF">2021-06-30T16:08:00Z</dcterms:modified>
</cp:coreProperties>
</file>