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C1CCE" w14:textId="77777777" w:rsidR="00633DE0" w:rsidRDefault="00D90DB5" w:rsidP="00D90DB5">
      <w:pPr>
        <w:ind w:left="360"/>
        <w:rPr>
          <w:rFonts w:ascii="Arial" w:hAnsi="Arial" w:cs="Arial"/>
          <w:b/>
          <w:bCs/>
          <w:sz w:val="22"/>
          <w:szCs w:val="22"/>
        </w:rPr>
      </w:pPr>
      <w:r w:rsidRPr="00A97DFD">
        <w:rPr>
          <w:rFonts w:ascii="Arial" w:hAnsi="Arial" w:cs="Arial"/>
          <w:b/>
          <w:bCs/>
          <w:sz w:val="22"/>
          <w:szCs w:val="22"/>
        </w:rPr>
        <w:t xml:space="preserve">Texte voix off Animation </w:t>
      </w:r>
    </w:p>
    <w:p w14:paraId="553BA2A1" w14:textId="77777777" w:rsidR="00633DE0" w:rsidRDefault="00633DE0" w:rsidP="00D90DB5">
      <w:pPr>
        <w:ind w:left="360"/>
        <w:rPr>
          <w:rFonts w:ascii="Arial" w:hAnsi="Arial" w:cs="Arial"/>
          <w:b/>
          <w:bCs/>
          <w:sz w:val="22"/>
          <w:szCs w:val="22"/>
        </w:rPr>
      </w:pPr>
      <w:r>
        <w:rPr>
          <w:rFonts w:ascii="Arial" w:hAnsi="Arial" w:cs="Arial"/>
          <w:b/>
          <w:bCs/>
          <w:sz w:val="22"/>
          <w:szCs w:val="22"/>
        </w:rPr>
        <w:t>Les dispositifs scolaires</w:t>
      </w:r>
    </w:p>
    <w:p w14:paraId="4DE09428" w14:textId="679188D8" w:rsidR="003C6F61" w:rsidRPr="00A97DFD" w:rsidRDefault="00D90DB5" w:rsidP="00D90DB5">
      <w:pPr>
        <w:ind w:left="360"/>
        <w:rPr>
          <w:rFonts w:ascii="Arial" w:hAnsi="Arial" w:cs="Arial"/>
          <w:b/>
          <w:bCs/>
          <w:sz w:val="22"/>
          <w:szCs w:val="22"/>
        </w:rPr>
      </w:pPr>
      <w:r w:rsidRPr="00A97DFD">
        <w:rPr>
          <w:rFonts w:ascii="Arial" w:hAnsi="Arial" w:cs="Arial"/>
          <w:b/>
          <w:bCs/>
          <w:sz w:val="22"/>
          <w:szCs w:val="22"/>
        </w:rPr>
        <w:t>Scolarisation des enfants avec un trouble du spectre de l’autisme</w:t>
      </w:r>
    </w:p>
    <w:p w14:paraId="6E62AB71" w14:textId="5A580EB4" w:rsidR="00D90DB5" w:rsidRPr="00A97DFD" w:rsidRDefault="00D90DB5" w:rsidP="00D90DB5">
      <w:pPr>
        <w:rPr>
          <w:rFonts w:ascii="Arial" w:hAnsi="Arial" w:cs="Arial"/>
          <w:sz w:val="22"/>
          <w:szCs w:val="22"/>
        </w:rPr>
      </w:pPr>
    </w:p>
    <w:p w14:paraId="2469A47C" w14:textId="448B00CC" w:rsidR="00D90DB5" w:rsidRPr="00A97DFD" w:rsidRDefault="00D90DB5" w:rsidP="00B86E52">
      <w:pPr>
        <w:pStyle w:val="NormalWeb"/>
        <w:ind w:left="360"/>
        <w:rPr>
          <w:rFonts w:ascii="Arial" w:hAnsi="Arial" w:cs="Arial"/>
          <w:sz w:val="22"/>
          <w:szCs w:val="22"/>
        </w:rPr>
      </w:pPr>
      <w:r w:rsidRPr="00A97DFD">
        <w:rPr>
          <w:rFonts w:ascii="Arial" w:hAnsi="Arial" w:cs="Arial"/>
          <w:sz w:val="22"/>
          <w:szCs w:val="22"/>
        </w:rPr>
        <w:t xml:space="preserve">Les enfants et les adolescents </w:t>
      </w:r>
      <w:r w:rsidR="00CF302B">
        <w:rPr>
          <w:rFonts w:ascii="Arial" w:hAnsi="Arial" w:cs="Arial"/>
          <w:sz w:val="22"/>
          <w:szCs w:val="22"/>
        </w:rPr>
        <w:t xml:space="preserve">autistes peuvent avoir des compétences en langage, motricité ou capacité d’attention très diverses. </w:t>
      </w:r>
    </w:p>
    <w:p w14:paraId="20139247" w14:textId="6BDAE45C" w:rsidR="00D90DB5" w:rsidRDefault="00D90DB5" w:rsidP="00B86E52">
      <w:pPr>
        <w:pStyle w:val="NormalWeb"/>
        <w:ind w:left="360"/>
        <w:rPr>
          <w:rFonts w:ascii="Arial" w:hAnsi="Arial" w:cs="Arial"/>
          <w:sz w:val="22"/>
          <w:szCs w:val="22"/>
        </w:rPr>
      </w:pPr>
      <w:r w:rsidRPr="00A97DFD">
        <w:rPr>
          <w:rFonts w:ascii="Arial" w:hAnsi="Arial" w:cs="Arial"/>
          <w:sz w:val="22"/>
          <w:szCs w:val="22"/>
        </w:rPr>
        <w:t xml:space="preserve">Depuis 2018, la </w:t>
      </w:r>
      <w:r w:rsidR="00B86E52" w:rsidRPr="00A97DFD">
        <w:rPr>
          <w:rFonts w:ascii="Arial" w:hAnsi="Arial" w:cs="Arial"/>
          <w:sz w:val="22"/>
          <w:szCs w:val="22"/>
        </w:rPr>
        <w:t>stratégie</w:t>
      </w:r>
      <w:r w:rsidRPr="00A97DFD">
        <w:rPr>
          <w:rFonts w:ascii="Arial" w:hAnsi="Arial" w:cs="Arial"/>
          <w:sz w:val="22"/>
          <w:szCs w:val="22"/>
        </w:rPr>
        <w:t xml:space="preserve"> nationale </w:t>
      </w:r>
      <w:r w:rsidR="00CF302B">
        <w:rPr>
          <w:rFonts w:ascii="Arial" w:hAnsi="Arial" w:cs="Arial"/>
          <w:sz w:val="22"/>
          <w:szCs w:val="22"/>
        </w:rPr>
        <w:t>a</w:t>
      </w:r>
      <w:r w:rsidRPr="00A97DFD">
        <w:rPr>
          <w:rFonts w:ascii="Arial" w:hAnsi="Arial" w:cs="Arial"/>
          <w:sz w:val="22"/>
          <w:szCs w:val="22"/>
        </w:rPr>
        <w:t xml:space="preserve"> donc </w:t>
      </w:r>
      <w:r w:rsidR="00CF302B">
        <w:rPr>
          <w:rFonts w:ascii="Arial" w:hAnsi="Arial" w:cs="Arial"/>
          <w:sz w:val="22"/>
          <w:szCs w:val="22"/>
        </w:rPr>
        <w:t xml:space="preserve">comme priorité </w:t>
      </w:r>
      <w:r w:rsidRPr="00A97DFD">
        <w:rPr>
          <w:rFonts w:ascii="Arial" w:hAnsi="Arial" w:cs="Arial"/>
          <w:sz w:val="22"/>
          <w:szCs w:val="22"/>
        </w:rPr>
        <w:t xml:space="preserve">de </w:t>
      </w:r>
      <w:r w:rsidR="00CF302B">
        <w:rPr>
          <w:rFonts w:ascii="Arial" w:hAnsi="Arial" w:cs="Arial"/>
          <w:sz w:val="22"/>
          <w:szCs w:val="22"/>
        </w:rPr>
        <w:t>favoriser le développement de</w:t>
      </w:r>
      <w:r w:rsidRPr="00A97DFD">
        <w:rPr>
          <w:rFonts w:ascii="Arial" w:hAnsi="Arial" w:cs="Arial"/>
          <w:sz w:val="22"/>
          <w:szCs w:val="22"/>
        </w:rPr>
        <w:t xml:space="preserve"> plusieurs formes de scolari</w:t>
      </w:r>
      <w:r w:rsidR="00CF302B">
        <w:rPr>
          <w:rFonts w:ascii="Arial" w:hAnsi="Arial" w:cs="Arial"/>
          <w:sz w:val="22"/>
          <w:szCs w:val="22"/>
        </w:rPr>
        <w:t>té</w:t>
      </w:r>
      <w:r w:rsidRPr="00A97DFD">
        <w:rPr>
          <w:rFonts w:ascii="Arial" w:hAnsi="Arial" w:cs="Arial"/>
          <w:sz w:val="22"/>
          <w:szCs w:val="22"/>
        </w:rPr>
        <w:t xml:space="preserve">. </w:t>
      </w:r>
    </w:p>
    <w:p w14:paraId="47779083" w14:textId="01DF7B95" w:rsidR="00633DE0" w:rsidRDefault="00633DE0" w:rsidP="00B86E52">
      <w:pPr>
        <w:pStyle w:val="NormalWeb"/>
        <w:ind w:left="360"/>
        <w:rPr>
          <w:rFonts w:ascii="Arial" w:hAnsi="Arial" w:cs="Arial"/>
          <w:sz w:val="22"/>
          <w:szCs w:val="22"/>
        </w:rPr>
      </w:pPr>
      <w:r>
        <w:rPr>
          <w:rFonts w:ascii="Arial" w:hAnsi="Arial" w:cs="Arial"/>
          <w:sz w:val="22"/>
          <w:szCs w:val="22"/>
        </w:rPr>
        <w:t>[Illustration : Depuis 2018, 4 parcours de scolarisation :</w:t>
      </w:r>
    </w:p>
    <w:p w14:paraId="3EB7C5BE" w14:textId="513CD784" w:rsidR="00633DE0" w:rsidRDefault="00633DE0" w:rsidP="00633DE0">
      <w:pPr>
        <w:pStyle w:val="NormalWeb"/>
        <w:numPr>
          <w:ilvl w:val="0"/>
          <w:numId w:val="29"/>
        </w:numPr>
        <w:rPr>
          <w:rFonts w:ascii="Arial" w:hAnsi="Arial" w:cs="Arial"/>
          <w:sz w:val="22"/>
          <w:szCs w:val="22"/>
        </w:rPr>
      </w:pPr>
      <w:r>
        <w:rPr>
          <w:rFonts w:ascii="Arial" w:hAnsi="Arial" w:cs="Arial"/>
          <w:sz w:val="22"/>
          <w:szCs w:val="22"/>
        </w:rPr>
        <w:t>La classe ordinaire</w:t>
      </w:r>
    </w:p>
    <w:p w14:paraId="2624C63C" w14:textId="6D5EF2EA" w:rsidR="00633DE0" w:rsidRDefault="00633DE0" w:rsidP="00633DE0">
      <w:pPr>
        <w:pStyle w:val="NormalWeb"/>
        <w:numPr>
          <w:ilvl w:val="0"/>
          <w:numId w:val="29"/>
        </w:numPr>
        <w:rPr>
          <w:rFonts w:ascii="Arial" w:hAnsi="Arial" w:cs="Arial"/>
          <w:sz w:val="22"/>
          <w:szCs w:val="22"/>
        </w:rPr>
      </w:pPr>
      <w:r>
        <w:rPr>
          <w:rFonts w:ascii="Arial" w:hAnsi="Arial" w:cs="Arial"/>
          <w:sz w:val="22"/>
          <w:szCs w:val="22"/>
        </w:rPr>
        <w:t>La classe spécifique (unité d’enseignement maternel ou élémentaire)</w:t>
      </w:r>
    </w:p>
    <w:p w14:paraId="5E2298FF" w14:textId="387933EA" w:rsidR="00633DE0" w:rsidRDefault="00633DE0" w:rsidP="00633DE0">
      <w:pPr>
        <w:pStyle w:val="NormalWeb"/>
        <w:numPr>
          <w:ilvl w:val="0"/>
          <w:numId w:val="29"/>
        </w:numPr>
        <w:rPr>
          <w:rFonts w:ascii="Arial" w:hAnsi="Arial" w:cs="Arial"/>
          <w:sz w:val="22"/>
          <w:szCs w:val="22"/>
        </w:rPr>
      </w:pPr>
      <w:r>
        <w:rPr>
          <w:rFonts w:ascii="Arial" w:hAnsi="Arial" w:cs="Arial"/>
          <w:sz w:val="22"/>
          <w:szCs w:val="22"/>
        </w:rPr>
        <w:t>Le disposition d’autorégulation</w:t>
      </w:r>
    </w:p>
    <w:p w14:paraId="1CC95F91" w14:textId="2F5AB3E1" w:rsidR="00633DE0" w:rsidRPr="00A97DFD" w:rsidRDefault="00633DE0" w:rsidP="00633DE0">
      <w:pPr>
        <w:pStyle w:val="NormalWeb"/>
        <w:numPr>
          <w:ilvl w:val="0"/>
          <w:numId w:val="29"/>
        </w:numPr>
        <w:rPr>
          <w:rFonts w:ascii="Arial" w:hAnsi="Arial" w:cs="Arial"/>
          <w:sz w:val="22"/>
          <w:szCs w:val="22"/>
        </w:rPr>
      </w:pPr>
      <w:r>
        <w:rPr>
          <w:rFonts w:ascii="Arial" w:hAnsi="Arial" w:cs="Arial"/>
          <w:sz w:val="22"/>
          <w:szCs w:val="22"/>
        </w:rPr>
        <w:t>L’institut médico-éducatif (IME)]</w:t>
      </w:r>
    </w:p>
    <w:p w14:paraId="692BD998" w14:textId="77777777" w:rsidR="00633DE0" w:rsidRPr="00633DE0" w:rsidRDefault="00633DE0" w:rsidP="00B86E52">
      <w:pPr>
        <w:pStyle w:val="NormalWeb"/>
        <w:ind w:left="360"/>
        <w:rPr>
          <w:rFonts w:ascii="Arial" w:hAnsi="Arial" w:cs="Arial"/>
          <w:b/>
          <w:sz w:val="22"/>
          <w:szCs w:val="22"/>
        </w:rPr>
      </w:pPr>
      <w:r w:rsidRPr="00633DE0">
        <w:rPr>
          <w:rFonts w:ascii="Arial" w:hAnsi="Arial" w:cs="Arial"/>
          <w:b/>
          <w:sz w:val="22"/>
          <w:szCs w:val="22"/>
        </w:rPr>
        <w:t>1/ La classe ordinaire</w:t>
      </w:r>
    </w:p>
    <w:p w14:paraId="1C827A99" w14:textId="1850A738" w:rsidR="00B86E52" w:rsidRPr="00A97DFD" w:rsidRDefault="00D90DB5" w:rsidP="00B86E52">
      <w:pPr>
        <w:pStyle w:val="NormalWeb"/>
        <w:ind w:left="360"/>
        <w:rPr>
          <w:rFonts w:ascii="Arial" w:hAnsi="Arial" w:cs="Arial"/>
          <w:sz w:val="22"/>
          <w:szCs w:val="22"/>
        </w:rPr>
      </w:pPr>
      <w:r w:rsidRPr="00A97DFD">
        <w:rPr>
          <w:rFonts w:ascii="Arial" w:hAnsi="Arial" w:cs="Arial"/>
          <w:sz w:val="22"/>
          <w:szCs w:val="22"/>
        </w:rPr>
        <w:t xml:space="preserve">Ce qui est </w:t>
      </w:r>
      <w:r w:rsidR="00B86E52" w:rsidRPr="00A97DFD">
        <w:rPr>
          <w:rFonts w:ascii="Arial" w:hAnsi="Arial" w:cs="Arial"/>
          <w:sz w:val="22"/>
          <w:szCs w:val="22"/>
        </w:rPr>
        <w:t>privilégié</w:t>
      </w:r>
      <w:r w:rsidRPr="00A97DFD">
        <w:rPr>
          <w:rFonts w:ascii="Arial" w:hAnsi="Arial" w:cs="Arial"/>
          <w:sz w:val="22"/>
          <w:szCs w:val="22"/>
        </w:rPr>
        <w:t>́, c’est d’abord une scolarisation à l’</w:t>
      </w:r>
      <w:r w:rsidR="00B86E52" w:rsidRPr="00A97DFD">
        <w:rPr>
          <w:rFonts w:ascii="Arial" w:hAnsi="Arial" w:cs="Arial"/>
          <w:sz w:val="22"/>
          <w:szCs w:val="22"/>
        </w:rPr>
        <w:t>école</w:t>
      </w:r>
      <w:r w:rsidRPr="00A97DFD">
        <w:rPr>
          <w:rFonts w:ascii="Arial" w:hAnsi="Arial" w:cs="Arial"/>
          <w:sz w:val="22"/>
          <w:szCs w:val="22"/>
        </w:rPr>
        <w:t xml:space="preserve">, dans une classe « ordinaire », </w:t>
      </w:r>
      <w:r w:rsidR="00CF302B">
        <w:rPr>
          <w:rFonts w:ascii="Arial" w:hAnsi="Arial" w:cs="Arial"/>
          <w:sz w:val="22"/>
          <w:szCs w:val="22"/>
        </w:rPr>
        <w:t xml:space="preserve">au collège ou au lycée, </w:t>
      </w:r>
      <w:r w:rsidRPr="00A97DFD">
        <w:rPr>
          <w:rFonts w:ascii="Arial" w:hAnsi="Arial" w:cs="Arial"/>
          <w:sz w:val="22"/>
          <w:szCs w:val="22"/>
        </w:rPr>
        <w:t>c’</w:t>
      </w:r>
      <w:proofErr w:type="spellStart"/>
      <w:r w:rsidRPr="00A97DFD">
        <w:rPr>
          <w:rFonts w:ascii="Arial" w:hAnsi="Arial" w:cs="Arial"/>
          <w:sz w:val="22"/>
          <w:szCs w:val="22"/>
        </w:rPr>
        <w:t>e</w:t>
      </w:r>
      <w:r w:rsidR="006B0CE9">
        <w:rPr>
          <w:rFonts w:ascii="Arial" w:hAnsi="Arial" w:cs="Arial"/>
          <w:sz w:val="22"/>
          <w:szCs w:val="22"/>
        </w:rPr>
        <w:t>st</w:t>
      </w:r>
      <w:r w:rsidRPr="00A97DFD">
        <w:rPr>
          <w:rFonts w:ascii="Arial" w:hAnsi="Arial" w:cs="Arial"/>
          <w:sz w:val="22"/>
          <w:szCs w:val="22"/>
        </w:rPr>
        <w:t>-a</w:t>
      </w:r>
      <w:proofErr w:type="spellEnd"/>
      <w:r w:rsidRPr="00A97DFD">
        <w:rPr>
          <w:rFonts w:ascii="Arial" w:hAnsi="Arial" w:cs="Arial"/>
          <w:sz w:val="22"/>
          <w:szCs w:val="22"/>
        </w:rPr>
        <w:t xml:space="preserve">̀-dire dans une classe avec les autres enfants du </w:t>
      </w:r>
      <w:r w:rsidR="00B86E52" w:rsidRPr="00A97DFD">
        <w:rPr>
          <w:rFonts w:ascii="Arial" w:hAnsi="Arial" w:cs="Arial"/>
          <w:sz w:val="22"/>
          <w:szCs w:val="22"/>
        </w:rPr>
        <w:t>même</w:t>
      </w:r>
      <w:r w:rsidRPr="00A97DFD">
        <w:rPr>
          <w:rFonts w:ascii="Arial" w:hAnsi="Arial" w:cs="Arial"/>
          <w:sz w:val="22"/>
          <w:szCs w:val="22"/>
        </w:rPr>
        <w:t xml:space="preserve"> </w:t>
      </w:r>
      <w:r w:rsidR="00B86E52" w:rsidRPr="00A97DFD">
        <w:rPr>
          <w:rFonts w:ascii="Arial" w:hAnsi="Arial" w:cs="Arial"/>
          <w:sz w:val="22"/>
          <w:szCs w:val="22"/>
        </w:rPr>
        <w:t>â</w:t>
      </w:r>
      <w:r w:rsidRPr="00A97DFD">
        <w:rPr>
          <w:rFonts w:ascii="Arial" w:hAnsi="Arial" w:cs="Arial"/>
          <w:sz w:val="22"/>
          <w:szCs w:val="22"/>
        </w:rPr>
        <w:t xml:space="preserve">ge. </w:t>
      </w:r>
    </w:p>
    <w:p w14:paraId="7A2E8337" w14:textId="22D33BD6" w:rsidR="00D90DB5" w:rsidRPr="00A97DFD" w:rsidRDefault="00D90DB5" w:rsidP="00B86E52">
      <w:pPr>
        <w:pStyle w:val="NormalWeb"/>
        <w:ind w:left="360"/>
        <w:rPr>
          <w:rFonts w:ascii="Arial" w:hAnsi="Arial" w:cs="Arial"/>
          <w:sz w:val="22"/>
          <w:szCs w:val="22"/>
        </w:rPr>
      </w:pPr>
      <w:r w:rsidRPr="00A97DFD">
        <w:rPr>
          <w:rFonts w:ascii="Arial" w:hAnsi="Arial" w:cs="Arial"/>
          <w:sz w:val="22"/>
          <w:szCs w:val="22"/>
        </w:rPr>
        <w:t>Quand il est en classe, l’</w:t>
      </w:r>
      <w:r w:rsidR="00B86E52" w:rsidRPr="00A97DFD">
        <w:rPr>
          <w:rFonts w:ascii="Arial" w:hAnsi="Arial" w:cs="Arial"/>
          <w:sz w:val="22"/>
          <w:szCs w:val="22"/>
        </w:rPr>
        <w:t>élèv</w:t>
      </w:r>
      <w:r w:rsidRPr="00A97DFD">
        <w:rPr>
          <w:rFonts w:ascii="Arial" w:hAnsi="Arial" w:cs="Arial"/>
          <w:sz w:val="22"/>
          <w:szCs w:val="22"/>
        </w:rPr>
        <w:t xml:space="preserve">e peut </w:t>
      </w:r>
      <w:r w:rsidR="00B86E52" w:rsidRPr="00A97DFD">
        <w:rPr>
          <w:rFonts w:ascii="Arial" w:hAnsi="Arial" w:cs="Arial"/>
          <w:sz w:val="22"/>
          <w:szCs w:val="22"/>
        </w:rPr>
        <w:t>être</w:t>
      </w:r>
      <w:r w:rsidRPr="00A97DFD">
        <w:rPr>
          <w:rFonts w:ascii="Arial" w:hAnsi="Arial" w:cs="Arial"/>
          <w:sz w:val="22"/>
          <w:szCs w:val="22"/>
        </w:rPr>
        <w:t xml:space="preserve"> accompagné : </w:t>
      </w:r>
    </w:p>
    <w:p w14:paraId="6817AB99" w14:textId="39939DB6" w:rsidR="00D90DB5" w:rsidRPr="00A97DFD" w:rsidRDefault="00D90DB5" w:rsidP="00B86E52">
      <w:pPr>
        <w:pStyle w:val="NormalWeb"/>
        <w:ind w:left="360"/>
        <w:rPr>
          <w:rFonts w:ascii="Arial" w:hAnsi="Arial" w:cs="Arial"/>
          <w:sz w:val="22"/>
          <w:szCs w:val="22"/>
        </w:rPr>
      </w:pPr>
      <w:r w:rsidRPr="00A97DFD">
        <w:rPr>
          <w:rFonts w:ascii="Arial" w:hAnsi="Arial" w:cs="Arial"/>
          <w:sz w:val="22"/>
          <w:szCs w:val="22"/>
        </w:rPr>
        <w:t>Par un accompagnant d</w:t>
      </w:r>
      <w:r w:rsidR="00CF302B">
        <w:rPr>
          <w:rFonts w:ascii="Arial" w:hAnsi="Arial" w:cs="Arial"/>
          <w:sz w:val="22"/>
          <w:szCs w:val="22"/>
        </w:rPr>
        <w:t>’</w:t>
      </w:r>
      <w:r w:rsidR="00B86E52" w:rsidRPr="00A97DFD">
        <w:rPr>
          <w:rFonts w:ascii="Arial" w:hAnsi="Arial" w:cs="Arial"/>
          <w:sz w:val="22"/>
          <w:szCs w:val="22"/>
        </w:rPr>
        <w:t>élève</w:t>
      </w:r>
      <w:r w:rsidRPr="00A97DFD">
        <w:rPr>
          <w:rFonts w:ascii="Arial" w:hAnsi="Arial" w:cs="Arial"/>
          <w:sz w:val="22"/>
          <w:szCs w:val="22"/>
        </w:rPr>
        <w:t xml:space="preserve"> en situation de handicap (AESH</w:t>
      </w:r>
      <w:r w:rsidR="00CF302B">
        <w:rPr>
          <w:rFonts w:ascii="Arial" w:hAnsi="Arial" w:cs="Arial"/>
          <w:sz w:val="22"/>
          <w:szCs w:val="22"/>
        </w:rPr>
        <w:t>). Selon les besoins de chaque élève, l</w:t>
      </w:r>
      <w:r w:rsidRPr="00A97DFD">
        <w:rPr>
          <w:rFonts w:ascii="Arial" w:hAnsi="Arial" w:cs="Arial"/>
          <w:sz w:val="22"/>
          <w:szCs w:val="22"/>
        </w:rPr>
        <w:t xml:space="preserve">’AESH </w:t>
      </w:r>
      <w:r w:rsidR="00CF302B">
        <w:rPr>
          <w:rFonts w:ascii="Arial" w:hAnsi="Arial" w:cs="Arial"/>
          <w:sz w:val="22"/>
          <w:szCs w:val="22"/>
        </w:rPr>
        <w:t xml:space="preserve">l’aide à organiser son travail, à communiquer, à maintenir son attention, etc. </w:t>
      </w:r>
    </w:p>
    <w:p w14:paraId="5F881C73" w14:textId="3439A5A8" w:rsidR="00D90DB5" w:rsidRPr="00A97DFD" w:rsidRDefault="00CF302B" w:rsidP="00B86E52">
      <w:pPr>
        <w:pStyle w:val="NormalWeb"/>
        <w:ind w:left="360"/>
        <w:rPr>
          <w:rFonts w:ascii="Arial" w:hAnsi="Arial" w:cs="Arial"/>
          <w:sz w:val="22"/>
          <w:szCs w:val="22"/>
        </w:rPr>
      </w:pPr>
      <w:r>
        <w:rPr>
          <w:rFonts w:ascii="Arial" w:hAnsi="Arial" w:cs="Arial"/>
          <w:sz w:val="22"/>
          <w:szCs w:val="22"/>
        </w:rPr>
        <w:t>L’élève peut aussi être accompagné p</w:t>
      </w:r>
      <w:r w:rsidR="00D90DB5" w:rsidRPr="00A97DFD">
        <w:rPr>
          <w:rFonts w:ascii="Arial" w:hAnsi="Arial" w:cs="Arial"/>
          <w:sz w:val="22"/>
          <w:szCs w:val="22"/>
        </w:rPr>
        <w:t xml:space="preserve">ar des </w:t>
      </w:r>
      <w:r w:rsidR="00B86E52" w:rsidRPr="00A97DFD">
        <w:rPr>
          <w:rFonts w:ascii="Arial" w:hAnsi="Arial" w:cs="Arial"/>
          <w:sz w:val="22"/>
          <w:szCs w:val="22"/>
        </w:rPr>
        <w:t>spécialistes</w:t>
      </w:r>
      <w:r w:rsidR="00D90DB5" w:rsidRPr="00A97DFD">
        <w:rPr>
          <w:rFonts w:ascii="Arial" w:hAnsi="Arial" w:cs="Arial"/>
          <w:sz w:val="22"/>
          <w:szCs w:val="22"/>
        </w:rPr>
        <w:t xml:space="preserve"> </w:t>
      </w:r>
      <w:r>
        <w:rPr>
          <w:rFonts w:ascii="Arial" w:hAnsi="Arial" w:cs="Arial"/>
          <w:sz w:val="22"/>
          <w:szCs w:val="22"/>
        </w:rPr>
        <w:t>tels qu’un</w:t>
      </w:r>
      <w:r w:rsidR="00D90DB5" w:rsidRPr="00A97DFD">
        <w:rPr>
          <w:rFonts w:ascii="Arial" w:hAnsi="Arial" w:cs="Arial"/>
          <w:sz w:val="22"/>
          <w:szCs w:val="22"/>
        </w:rPr>
        <w:t xml:space="preserve"> </w:t>
      </w:r>
      <w:r w:rsidR="00B86E52" w:rsidRPr="00A97DFD">
        <w:rPr>
          <w:rFonts w:ascii="Arial" w:hAnsi="Arial" w:cs="Arial"/>
          <w:sz w:val="22"/>
          <w:szCs w:val="22"/>
        </w:rPr>
        <w:t>éducateur</w:t>
      </w:r>
      <w:r w:rsidR="00D90DB5" w:rsidRPr="00A97DFD">
        <w:rPr>
          <w:rFonts w:ascii="Arial" w:hAnsi="Arial" w:cs="Arial"/>
          <w:sz w:val="22"/>
          <w:szCs w:val="22"/>
        </w:rPr>
        <w:t xml:space="preserve">, </w:t>
      </w:r>
      <w:r>
        <w:rPr>
          <w:rFonts w:ascii="Arial" w:hAnsi="Arial" w:cs="Arial"/>
          <w:sz w:val="22"/>
          <w:szCs w:val="22"/>
        </w:rPr>
        <w:t xml:space="preserve">un </w:t>
      </w:r>
      <w:r w:rsidR="00D90DB5" w:rsidRPr="00A97DFD">
        <w:rPr>
          <w:rFonts w:ascii="Arial" w:hAnsi="Arial" w:cs="Arial"/>
          <w:sz w:val="22"/>
          <w:szCs w:val="22"/>
        </w:rPr>
        <w:t>psychologue,</w:t>
      </w:r>
      <w:r>
        <w:rPr>
          <w:rFonts w:ascii="Arial" w:hAnsi="Arial" w:cs="Arial"/>
          <w:sz w:val="22"/>
          <w:szCs w:val="22"/>
        </w:rPr>
        <w:t xml:space="preserve"> un</w:t>
      </w:r>
      <w:r w:rsidR="00D90DB5" w:rsidRPr="00A97DFD">
        <w:rPr>
          <w:rFonts w:ascii="Arial" w:hAnsi="Arial" w:cs="Arial"/>
          <w:sz w:val="22"/>
          <w:szCs w:val="22"/>
        </w:rPr>
        <w:t xml:space="preserve"> psychomotricien, </w:t>
      </w:r>
      <w:r>
        <w:rPr>
          <w:rFonts w:ascii="Arial" w:hAnsi="Arial" w:cs="Arial"/>
          <w:sz w:val="22"/>
          <w:szCs w:val="22"/>
        </w:rPr>
        <w:t xml:space="preserve">un </w:t>
      </w:r>
      <w:r w:rsidR="00D90DB5" w:rsidRPr="00A97DFD">
        <w:rPr>
          <w:rFonts w:ascii="Arial" w:hAnsi="Arial" w:cs="Arial"/>
          <w:sz w:val="22"/>
          <w:szCs w:val="22"/>
        </w:rPr>
        <w:t>orthophoniste</w:t>
      </w:r>
      <w:r>
        <w:rPr>
          <w:rFonts w:ascii="Arial" w:hAnsi="Arial" w:cs="Arial"/>
          <w:sz w:val="22"/>
          <w:szCs w:val="22"/>
        </w:rPr>
        <w:t xml:space="preserve">… Ces spécialistes peuvent intervenir pendant le temps scolaire. </w:t>
      </w:r>
    </w:p>
    <w:p w14:paraId="41132907" w14:textId="40EDD637" w:rsidR="00D90DB5" w:rsidRPr="00A97DFD" w:rsidRDefault="00D90DB5" w:rsidP="00CF302B">
      <w:pPr>
        <w:pStyle w:val="NormalWeb"/>
        <w:ind w:left="360"/>
        <w:rPr>
          <w:rFonts w:ascii="Arial" w:hAnsi="Arial" w:cs="Arial"/>
          <w:sz w:val="22"/>
          <w:szCs w:val="22"/>
        </w:rPr>
      </w:pPr>
      <w:r w:rsidRPr="00A97DFD">
        <w:rPr>
          <w:rFonts w:ascii="Arial" w:hAnsi="Arial" w:cs="Arial"/>
          <w:sz w:val="22"/>
          <w:szCs w:val="22"/>
        </w:rPr>
        <w:t xml:space="preserve">Dans certains cas, la </w:t>
      </w:r>
      <w:r w:rsidR="00B86E52" w:rsidRPr="00A97DFD">
        <w:rPr>
          <w:rFonts w:ascii="Arial" w:hAnsi="Arial" w:cs="Arial"/>
          <w:sz w:val="22"/>
          <w:szCs w:val="22"/>
        </w:rPr>
        <w:t>scolarité</w:t>
      </w:r>
      <w:r w:rsidRPr="00A97DFD">
        <w:rPr>
          <w:rFonts w:ascii="Arial" w:hAnsi="Arial" w:cs="Arial"/>
          <w:sz w:val="22"/>
          <w:szCs w:val="22"/>
        </w:rPr>
        <w:t xml:space="preserve">́ se fait avec l’appui d’une </w:t>
      </w:r>
      <w:r w:rsidR="00B86E52" w:rsidRPr="00A97DFD">
        <w:rPr>
          <w:rFonts w:ascii="Arial" w:hAnsi="Arial" w:cs="Arial"/>
          <w:sz w:val="22"/>
          <w:szCs w:val="22"/>
        </w:rPr>
        <w:t>unité</w:t>
      </w:r>
      <w:r w:rsidRPr="00A97DFD">
        <w:rPr>
          <w:rFonts w:ascii="Arial" w:hAnsi="Arial" w:cs="Arial"/>
          <w:sz w:val="22"/>
          <w:szCs w:val="22"/>
        </w:rPr>
        <w:t xml:space="preserve">́ </w:t>
      </w:r>
      <w:r w:rsidR="00B86E52" w:rsidRPr="00A97DFD">
        <w:rPr>
          <w:rFonts w:ascii="Arial" w:hAnsi="Arial" w:cs="Arial"/>
          <w:sz w:val="22"/>
          <w:szCs w:val="22"/>
        </w:rPr>
        <w:t>localisée</w:t>
      </w:r>
      <w:r w:rsidRPr="00A97DFD">
        <w:rPr>
          <w:rFonts w:ascii="Arial" w:hAnsi="Arial" w:cs="Arial"/>
          <w:sz w:val="22"/>
          <w:szCs w:val="22"/>
        </w:rPr>
        <w:t xml:space="preserve"> pour l’inclusion scolaire (ULIS</w:t>
      </w:r>
      <w:r w:rsidR="00CF302B">
        <w:rPr>
          <w:rFonts w:ascii="Arial" w:hAnsi="Arial" w:cs="Arial"/>
          <w:sz w:val="22"/>
          <w:szCs w:val="22"/>
        </w:rPr>
        <w:t>). E</w:t>
      </w:r>
      <w:r w:rsidRPr="00A97DFD">
        <w:rPr>
          <w:rFonts w:ascii="Arial" w:hAnsi="Arial" w:cs="Arial"/>
          <w:sz w:val="22"/>
          <w:szCs w:val="22"/>
        </w:rPr>
        <w:t xml:space="preserve">n </w:t>
      </w:r>
      <w:r w:rsidR="00B86E52" w:rsidRPr="00A97DFD">
        <w:rPr>
          <w:rFonts w:ascii="Arial" w:hAnsi="Arial" w:cs="Arial"/>
          <w:sz w:val="22"/>
          <w:szCs w:val="22"/>
        </w:rPr>
        <w:t>école</w:t>
      </w:r>
      <w:r w:rsidRPr="00A97DFD">
        <w:rPr>
          <w:rFonts w:ascii="Arial" w:hAnsi="Arial" w:cs="Arial"/>
          <w:sz w:val="22"/>
          <w:szCs w:val="22"/>
        </w:rPr>
        <w:t xml:space="preserve">, </w:t>
      </w:r>
      <w:r w:rsidR="00B86E52" w:rsidRPr="00A97DFD">
        <w:rPr>
          <w:rFonts w:ascii="Arial" w:hAnsi="Arial" w:cs="Arial"/>
          <w:sz w:val="22"/>
          <w:szCs w:val="22"/>
        </w:rPr>
        <w:t>collège</w:t>
      </w:r>
      <w:r w:rsidRPr="00A97DFD">
        <w:rPr>
          <w:rFonts w:ascii="Arial" w:hAnsi="Arial" w:cs="Arial"/>
          <w:sz w:val="22"/>
          <w:szCs w:val="22"/>
        </w:rPr>
        <w:t xml:space="preserve">, </w:t>
      </w:r>
      <w:r w:rsidR="00B86E52" w:rsidRPr="00A97DFD">
        <w:rPr>
          <w:rFonts w:ascii="Arial" w:hAnsi="Arial" w:cs="Arial"/>
          <w:sz w:val="22"/>
          <w:szCs w:val="22"/>
        </w:rPr>
        <w:t>lycée</w:t>
      </w:r>
      <w:r w:rsidR="00CF302B">
        <w:rPr>
          <w:rFonts w:ascii="Arial" w:hAnsi="Arial" w:cs="Arial"/>
          <w:sz w:val="22"/>
          <w:szCs w:val="22"/>
        </w:rPr>
        <w:t xml:space="preserve">, </w:t>
      </w:r>
      <w:r w:rsidRPr="00A97DFD">
        <w:rPr>
          <w:rFonts w:ascii="Arial" w:hAnsi="Arial" w:cs="Arial"/>
          <w:sz w:val="22"/>
          <w:szCs w:val="22"/>
        </w:rPr>
        <w:t xml:space="preserve">l’enfant est scolarisé dans sa classe de </w:t>
      </w:r>
      <w:r w:rsidR="002F4012" w:rsidRPr="00A97DFD">
        <w:rPr>
          <w:rFonts w:ascii="Arial" w:hAnsi="Arial" w:cs="Arial"/>
          <w:sz w:val="22"/>
          <w:szCs w:val="22"/>
        </w:rPr>
        <w:t>référence</w:t>
      </w:r>
      <w:r w:rsidRPr="00A97DFD">
        <w:rPr>
          <w:rFonts w:ascii="Arial" w:hAnsi="Arial" w:cs="Arial"/>
          <w:sz w:val="22"/>
          <w:szCs w:val="22"/>
        </w:rPr>
        <w:t xml:space="preserve">, </w:t>
      </w:r>
      <w:r w:rsidR="00CF302B">
        <w:rPr>
          <w:rFonts w:ascii="Arial" w:hAnsi="Arial" w:cs="Arial"/>
          <w:sz w:val="22"/>
          <w:szCs w:val="22"/>
        </w:rPr>
        <w:t>et</w:t>
      </w:r>
      <w:r w:rsidRPr="00A97DFD">
        <w:rPr>
          <w:rFonts w:ascii="Arial" w:hAnsi="Arial" w:cs="Arial"/>
          <w:sz w:val="22"/>
          <w:szCs w:val="22"/>
        </w:rPr>
        <w:t xml:space="preserve"> </w:t>
      </w:r>
      <w:r w:rsidR="00B86E52" w:rsidRPr="00A97DFD">
        <w:rPr>
          <w:rFonts w:ascii="Arial" w:hAnsi="Arial" w:cs="Arial"/>
          <w:sz w:val="22"/>
          <w:szCs w:val="22"/>
        </w:rPr>
        <w:t>bénéficie</w:t>
      </w:r>
      <w:r w:rsidRPr="00A97DFD">
        <w:rPr>
          <w:rFonts w:ascii="Arial" w:hAnsi="Arial" w:cs="Arial"/>
          <w:sz w:val="22"/>
          <w:szCs w:val="22"/>
        </w:rPr>
        <w:t xml:space="preserve"> </w:t>
      </w:r>
      <w:r w:rsidR="00CF302B">
        <w:rPr>
          <w:rFonts w:ascii="Arial" w:hAnsi="Arial" w:cs="Arial"/>
          <w:sz w:val="22"/>
          <w:szCs w:val="22"/>
        </w:rPr>
        <w:t xml:space="preserve">en plus </w:t>
      </w:r>
      <w:r w:rsidRPr="00A97DFD">
        <w:rPr>
          <w:rFonts w:ascii="Arial" w:hAnsi="Arial" w:cs="Arial"/>
          <w:sz w:val="22"/>
          <w:szCs w:val="22"/>
        </w:rPr>
        <w:t>d</w:t>
      </w:r>
      <w:r w:rsidR="00CF302B">
        <w:rPr>
          <w:rFonts w:ascii="Arial" w:hAnsi="Arial" w:cs="Arial"/>
          <w:sz w:val="22"/>
          <w:szCs w:val="22"/>
        </w:rPr>
        <w:t>u</w:t>
      </w:r>
      <w:r w:rsidRPr="00A97DFD">
        <w:rPr>
          <w:rFonts w:ascii="Arial" w:hAnsi="Arial" w:cs="Arial"/>
          <w:sz w:val="22"/>
          <w:szCs w:val="22"/>
        </w:rPr>
        <w:t xml:space="preserve"> soutien </w:t>
      </w:r>
      <w:r w:rsidR="00CF302B">
        <w:rPr>
          <w:rFonts w:ascii="Arial" w:hAnsi="Arial" w:cs="Arial"/>
          <w:sz w:val="22"/>
          <w:szCs w:val="22"/>
        </w:rPr>
        <w:t xml:space="preserve">d’un enseignant </w:t>
      </w:r>
      <w:r w:rsidR="00B86E52" w:rsidRPr="00A97DFD">
        <w:rPr>
          <w:rFonts w:ascii="Arial" w:hAnsi="Arial" w:cs="Arial"/>
          <w:sz w:val="22"/>
          <w:szCs w:val="22"/>
        </w:rPr>
        <w:t>spécialisé</w:t>
      </w:r>
      <w:r w:rsidRPr="00A97DFD">
        <w:rPr>
          <w:rFonts w:ascii="Arial" w:hAnsi="Arial" w:cs="Arial"/>
          <w:sz w:val="22"/>
          <w:szCs w:val="22"/>
        </w:rPr>
        <w:t>́</w:t>
      </w:r>
      <w:r w:rsidR="00CF302B">
        <w:rPr>
          <w:rFonts w:ascii="Arial" w:hAnsi="Arial" w:cs="Arial"/>
          <w:sz w:val="22"/>
          <w:szCs w:val="22"/>
        </w:rPr>
        <w:t xml:space="preserve"> dans la classe ULIS</w:t>
      </w:r>
      <w:r w:rsidRPr="00A97DFD">
        <w:rPr>
          <w:rFonts w:ascii="Arial" w:hAnsi="Arial" w:cs="Arial"/>
          <w:sz w:val="22"/>
          <w:szCs w:val="22"/>
        </w:rPr>
        <w:t xml:space="preserve">. </w:t>
      </w:r>
    </w:p>
    <w:p w14:paraId="6AB09A51" w14:textId="57B1F5BD" w:rsidR="00633DE0" w:rsidRPr="00633DE0" w:rsidRDefault="00633DE0" w:rsidP="00633DE0">
      <w:pPr>
        <w:pStyle w:val="NormalWeb"/>
        <w:ind w:firstLine="360"/>
        <w:rPr>
          <w:rFonts w:ascii="Arial" w:hAnsi="Arial" w:cs="Arial"/>
          <w:b/>
          <w:sz w:val="22"/>
          <w:szCs w:val="22"/>
        </w:rPr>
      </w:pPr>
      <w:r w:rsidRPr="00633DE0">
        <w:rPr>
          <w:rFonts w:ascii="Arial" w:hAnsi="Arial" w:cs="Arial"/>
          <w:b/>
          <w:sz w:val="22"/>
          <w:szCs w:val="22"/>
        </w:rPr>
        <w:t xml:space="preserve">2/ </w:t>
      </w:r>
      <w:r w:rsidRPr="00633DE0">
        <w:rPr>
          <w:rFonts w:ascii="Arial" w:hAnsi="Arial" w:cs="Arial"/>
          <w:b/>
          <w:sz w:val="22"/>
          <w:szCs w:val="22"/>
        </w:rPr>
        <w:t>La classe spécifique (unité d’enseignement maternel ou élémentaire)</w:t>
      </w:r>
    </w:p>
    <w:p w14:paraId="66E65B35" w14:textId="7652917E" w:rsidR="00D90DB5" w:rsidRDefault="00CF302B" w:rsidP="00B86E52">
      <w:pPr>
        <w:pStyle w:val="NormalWeb"/>
        <w:ind w:left="360"/>
        <w:rPr>
          <w:rFonts w:ascii="Arial" w:hAnsi="Arial" w:cs="Arial"/>
          <w:sz w:val="22"/>
          <w:szCs w:val="22"/>
        </w:rPr>
      </w:pPr>
      <w:r>
        <w:rPr>
          <w:rFonts w:ascii="Arial" w:hAnsi="Arial" w:cs="Arial"/>
          <w:sz w:val="22"/>
          <w:szCs w:val="22"/>
        </w:rPr>
        <w:t>Une deuxième solution est, selon l’âge de l’enfant, qu’il rejoigne l’école mais dans une classe spécifique. Cette classe s’appelle Unité d’e</w:t>
      </w:r>
      <w:r w:rsidR="00633DE0">
        <w:rPr>
          <w:rFonts w:ascii="Arial" w:hAnsi="Arial" w:cs="Arial"/>
          <w:sz w:val="22"/>
          <w:szCs w:val="22"/>
        </w:rPr>
        <w:t>nseignement maternelle autisme (</w:t>
      </w:r>
      <w:r>
        <w:rPr>
          <w:rFonts w:ascii="Arial" w:hAnsi="Arial" w:cs="Arial"/>
          <w:sz w:val="22"/>
          <w:szCs w:val="22"/>
        </w:rPr>
        <w:t>UEMA</w:t>
      </w:r>
      <w:r w:rsidR="00633DE0">
        <w:rPr>
          <w:rFonts w:ascii="Arial" w:hAnsi="Arial" w:cs="Arial"/>
          <w:sz w:val="22"/>
          <w:szCs w:val="22"/>
        </w:rPr>
        <w:t>)</w:t>
      </w:r>
      <w:r>
        <w:rPr>
          <w:rFonts w:ascii="Arial" w:hAnsi="Arial" w:cs="Arial"/>
          <w:sz w:val="22"/>
          <w:szCs w:val="22"/>
        </w:rPr>
        <w:t>, ou Unité d’en</w:t>
      </w:r>
      <w:r w:rsidR="00633DE0">
        <w:rPr>
          <w:rFonts w:ascii="Arial" w:hAnsi="Arial" w:cs="Arial"/>
          <w:sz w:val="22"/>
          <w:szCs w:val="22"/>
        </w:rPr>
        <w:t>seignement élémentaire autisme (</w:t>
      </w:r>
      <w:r>
        <w:rPr>
          <w:rFonts w:ascii="Arial" w:hAnsi="Arial" w:cs="Arial"/>
          <w:sz w:val="22"/>
          <w:szCs w:val="22"/>
        </w:rPr>
        <w:t>UEEA</w:t>
      </w:r>
      <w:r w:rsidR="00633DE0">
        <w:rPr>
          <w:rFonts w:ascii="Arial" w:hAnsi="Arial" w:cs="Arial"/>
          <w:sz w:val="22"/>
          <w:szCs w:val="22"/>
        </w:rPr>
        <w:t>)</w:t>
      </w:r>
      <w:r>
        <w:rPr>
          <w:rFonts w:ascii="Arial" w:hAnsi="Arial" w:cs="Arial"/>
          <w:sz w:val="22"/>
          <w:szCs w:val="22"/>
        </w:rPr>
        <w:t xml:space="preserve">. </w:t>
      </w:r>
    </w:p>
    <w:p w14:paraId="58022D06" w14:textId="77777777" w:rsidR="00331347" w:rsidRDefault="00CF302B" w:rsidP="00CF302B">
      <w:pPr>
        <w:pStyle w:val="NormalWeb"/>
        <w:ind w:left="360"/>
        <w:rPr>
          <w:rFonts w:ascii="Arial" w:hAnsi="Arial" w:cs="Arial"/>
          <w:sz w:val="22"/>
          <w:szCs w:val="22"/>
        </w:rPr>
      </w:pPr>
      <w:r>
        <w:rPr>
          <w:rFonts w:ascii="Arial" w:hAnsi="Arial" w:cs="Arial"/>
          <w:sz w:val="22"/>
          <w:szCs w:val="22"/>
        </w:rPr>
        <w:t>La classe est animée par une équipe spécialement formée à l’autisme et aux bonnes pratiques recommandées par la Haute autorité de santé. L’équipe se compose en général d’un enseignant spécialisé, d’</w:t>
      </w:r>
      <w:r w:rsidR="002F4012" w:rsidRPr="00A97DFD">
        <w:rPr>
          <w:rFonts w:ascii="Arial" w:hAnsi="Arial" w:cs="Arial"/>
          <w:sz w:val="22"/>
          <w:szCs w:val="22"/>
        </w:rPr>
        <w:t>éducateur</w:t>
      </w:r>
      <w:r>
        <w:rPr>
          <w:rFonts w:ascii="Arial" w:hAnsi="Arial" w:cs="Arial"/>
          <w:sz w:val="22"/>
          <w:szCs w:val="22"/>
        </w:rPr>
        <w:t>s</w:t>
      </w:r>
      <w:r w:rsidR="00D90DB5" w:rsidRPr="00A97DFD">
        <w:rPr>
          <w:rFonts w:ascii="Arial" w:hAnsi="Arial" w:cs="Arial"/>
          <w:sz w:val="22"/>
          <w:szCs w:val="22"/>
        </w:rPr>
        <w:t xml:space="preserve">, </w:t>
      </w:r>
      <w:r>
        <w:rPr>
          <w:rFonts w:ascii="Arial" w:hAnsi="Arial" w:cs="Arial"/>
          <w:sz w:val="22"/>
          <w:szCs w:val="22"/>
        </w:rPr>
        <w:t>de</w:t>
      </w:r>
      <w:r w:rsidR="00D90DB5" w:rsidRPr="00A97DFD">
        <w:rPr>
          <w:rFonts w:ascii="Arial" w:hAnsi="Arial" w:cs="Arial"/>
          <w:sz w:val="22"/>
          <w:szCs w:val="22"/>
        </w:rPr>
        <w:t xml:space="preserve"> psychologue</w:t>
      </w:r>
      <w:r>
        <w:rPr>
          <w:rFonts w:ascii="Arial" w:hAnsi="Arial" w:cs="Arial"/>
          <w:sz w:val="22"/>
          <w:szCs w:val="22"/>
        </w:rPr>
        <w:t>s</w:t>
      </w:r>
      <w:r w:rsidR="00D90DB5" w:rsidRPr="00A97DFD">
        <w:rPr>
          <w:rFonts w:ascii="Arial" w:hAnsi="Arial" w:cs="Arial"/>
          <w:sz w:val="22"/>
          <w:szCs w:val="22"/>
        </w:rPr>
        <w:t>, psychomotricien</w:t>
      </w:r>
      <w:r>
        <w:rPr>
          <w:rFonts w:ascii="Arial" w:hAnsi="Arial" w:cs="Arial"/>
          <w:sz w:val="22"/>
          <w:szCs w:val="22"/>
        </w:rPr>
        <w:t xml:space="preserve">s et </w:t>
      </w:r>
      <w:r w:rsidRPr="00A97DFD">
        <w:rPr>
          <w:rFonts w:ascii="Arial" w:hAnsi="Arial" w:cs="Arial"/>
          <w:sz w:val="22"/>
          <w:szCs w:val="22"/>
        </w:rPr>
        <w:t>orthophonist</w:t>
      </w:r>
      <w:r>
        <w:rPr>
          <w:rFonts w:ascii="Arial" w:hAnsi="Arial" w:cs="Arial"/>
          <w:sz w:val="22"/>
          <w:szCs w:val="22"/>
        </w:rPr>
        <w:t>es</w:t>
      </w:r>
      <w:r w:rsidR="00D90DB5" w:rsidRPr="00A97DFD">
        <w:rPr>
          <w:rFonts w:ascii="Arial" w:hAnsi="Arial" w:cs="Arial"/>
          <w:sz w:val="22"/>
          <w:szCs w:val="22"/>
        </w:rPr>
        <w:t>.</w:t>
      </w:r>
    </w:p>
    <w:p w14:paraId="1F9B8112" w14:textId="1824D970" w:rsidR="00D90DB5" w:rsidRDefault="00331347" w:rsidP="00CF302B">
      <w:pPr>
        <w:pStyle w:val="NormalWeb"/>
        <w:ind w:left="360"/>
        <w:rPr>
          <w:rFonts w:ascii="Arial" w:hAnsi="Arial" w:cs="Arial"/>
          <w:sz w:val="22"/>
          <w:szCs w:val="22"/>
        </w:rPr>
      </w:pPr>
      <w:r>
        <w:rPr>
          <w:rFonts w:ascii="Arial" w:hAnsi="Arial" w:cs="Arial"/>
          <w:sz w:val="22"/>
          <w:szCs w:val="22"/>
        </w:rPr>
        <w:t xml:space="preserve">Les enfants bénéficient donc de l’environnement éducatif ordinaire d’une école, et d’actions éducatives et rééducatives spécialisées. Des temps d’inclusion en classe ordinaire leur sont également proposés. </w:t>
      </w:r>
    </w:p>
    <w:p w14:paraId="45B399DA" w14:textId="1D84EFEF" w:rsidR="00633DE0" w:rsidRPr="00633DE0" w:rsidRDefault="00633DE0" w:rsidP="00633DE0">
      <w:pPr>
        <w:pStyle w:val="NormalWeb"/>
        <w:ind w:firstLine="360"/>
        <w:rPr>
          <w:rFonts w:ascii="Arial" w:hAnsi="Arial" w:cs="Arial"/>
          <w:b/>
          <w:sz w:val="22"/>
          <w:szCs w:val="22"/>
        </w:rPr>
      </w:pPr>
      <w:r w:rsidRPr="00633DE0">
        <w:rPr>
          <w:rFonts w:ascii="Arial" w:hAnsi="Arial" w:cs="Arial"/>
          <w:b/>
          <w:sz w:val="22"/>
          <w:szCs w:val="22"/>
        </w:rPr>
        <w:t xml:space="preserve">3/ </w:t>
      </w:r>
      <w:r w:rsidRPr="00633DE0">
        <w:rPr>
          <w:rFonts w:ascii="Arial" w:hAnsi="Arial" w:cs="Arial"/>
          <w:b/>
          <w:sz w:val="22"/>
          <w:szCs w:val="22"/>
        </w:rPr>
        <w:t>Le disposition d’autorégulation</w:t>
      </w:r>
    </w:p>
    <w:p w14:paraId="590EF112" w14:textId="5957FA77" w:rsidR="006310A8" w:rsidRPr="00633DE0" w:rsidRDefault="00331347" w:rsidP="00744BA3">
      <w:pPr>
        <w:pStyle w:val="NormalWeb"/>
        <w:ind w:left="360"/>
        <w:rPr>
          <w:rFonts w:ascii="Arial" w:hAnsi="Arial" w:cs="Arial"/>
          <w:sz w:val="22"/>
          <w:szCs w:val="22"/>
        </w:rPr>
      </w:pPr>
      <w:r w:rsidRPr="00633DE0">
        <w:rPr>
          <w:rFonts w:ascii="Arial" w:hAnsi="Arial" w:cs="Arial"/>
          <w:sz w:val="22"/>
          <w:szCs w:val="22"/>
        </w:rPr>
        <w:t>Le « dispositif d’</w:t>
      </w:r>
      <w:r w:rsidR="006310A8" w:rsidRPr="00633DE0">
        <w:rPr>
          <w:rFonts w:ascii="Arial" w:hAnsi="Arial" w:cs="Arial"/>
          <w:sz w:val="22"/>
          <w:szCs w:val="22"/>
        </w:rPr>
        <w:t>autorégulation</w:t>
      </w:r>
      <w:r w:rsidRPr="00633DE0">
        <w:rPr>
          <w:rFonts w:ascii="Arial" w:hAnsi="Arial" w:cs="Arial"/>
          <w:sz w:val="22"/>
          <w:szCs w:val="22"/>
        </w:rPr>
        <w:t xml:space="preserve"> » est une </w:t>
      </w:r>
      <w:r w:rsidR="006310A8" w:rsidRPr="00633DE0">
        <w:rPr>
          <w:rFonts w:ascii="Arial" w:hAnsi="Arial" w:cs="Arial"/>
          <w:sz w:val="22"/>
          <w:szCs w:val="22"/>
        </w:rPr>
        <w:t>nouvelle</w:t>
      </w:r>
      <w:r w:rsidRPr="00633DE0">
        <w:rPr>
          <w:rFonts w:ascii="Arial" w:hAnsi="Arial" w:cs="Arial"/>
          <w:sz w:val="22"/>
          <w:szCs w:val="22"/>
        </w:rPr>
        <w:t xml:space="preserve"> forme de </w:t>
      </w:r>
      <w:r w:rsidR="006310A8" w:rsidRPr="00633DE0">
        <w:rPr>
          <w:rFonts w:ascii="Arial" w:hAnsi="Arial" w:cs="Arial"/>
          <w:sz w:val="22"/>
          <w:szCs w:val="22"/>
        </w:rPr>
        <w:t>scolarité</w:t>
      </w:r>
      <w:r w:rsidRPr="00633DE0">
        <w:rPr>
          <w:rFonts w:ascii="Arial" w:hAnsi="Arial" w:cs="Arial"/>
          <w:sz w:val="22"/>
          <w:szCs w:val="22"/>
        </w:rPr>
        <w:t xml:space="preserve">́ inclusive : </w:t>
      </w:r>
      <w:r w:rsidR="00744BA3">
        <w:rPr>
          <w:rFonts w:ascii="Arial" w:hAnsi="Arial" w:cs="Arial"/>
          <w:sz w:val="22"/>
          <w:szCs w:val="22"/>
        </w:rPr>
        <w:t>l</w:t>
      </w:r>
      <w:r w:rsidR="006310A8" w:rsidRPr="00633DE0">
        <w:rPr>
          <w:rFonts w:ascii="Arial" w:hAnsi="Arial" w:cs="Arial"/>
          <w:sz w:val="22"/>
          <w:szCs w:val="22"/>
        </w:rPr>
        <w:t xml:space="preserve">es enfants sont toujours </w:t>
      </w:r>
      <w:proofErr w:type="spellStart"/>
      <w:r w:rsidR="006310A8" w:rsidRPr="00633DE0">
        <w:rPr>
          <w:rFonts w:ascii="Arial" w:hAnsi="Arial" w:cs="Arial"/>
          <w:sz w:val="22"/>
          <w:szCs w:val="22"/>
        </w:rPr>
        <w:t>a</w:t>
      </w:r>
      <w:proofErr w:type="spellEnd"/>
      <w:r w:rsidR="006310A8" w:rsidRPr="00633DE0">
        <w:rPr>
          <w:rFonts w:ascii="Arial" w:hAnsi="Arial" w:cs="Arial"/>
          <w:sz w:val="22"/>
          <w:szCs w:val="22"/>
        </w:rPr>
        <w:t xml:space="preserve">̀ l’école, dans leur classe ordinaire, avec leurs camarades de même âge, mais bénéficient, selon un programme individualisé, d’un enseignement « d’autorégulation ». </w:t>
      </w:r>
    </w:p>
    <w:p w14:paraId="58B652BC" w14:textId="39815BDA" w:rsidR="00331347" w:rsidRPr="00633DE0" w:rsidRDefault="006310A8" w:rsidP="00633DE0">
      <w:pPr>
        <w:pStyle w:val="NormalWeb"/>
        <w:ind w:left="360"/>
        <w:rPr>
          <w:rFonts w:ascii="Arial" w:hAnsi="Arial" w:cs="Arial"/>
          <w:sz w:val="22"/>
          <w:szCs w:val="22"/>
        </w:rPr>
      </w:pPr>
      <w:r w:rsidRPr="00633DE0">
        <w:rPr>
          <w:rFonts w:ascii="Arial" w:hAnsi="Arial" w:cs="Arial"/>
          <w:sz w:val="22"/>
          <w:szCs w:val="22"/>
        </w:rPr>
        <w:t xml:space="preserve">Au sein de l’école, une pièce leur est dédiée. Dans cette pièce, une équipe spécialisée leur apprend un ensemble de techniques pour améliorer leur attention, leur comportement et leurs émotions tout au long de la journée scolaire. Dès qu’ils se sentent prêts, ils rejoignent leurs cours. </w:t>
      </w:r>
    </w:p>
    <w:p w14:paraId="250AA7BC" w14:textId="3DC0216F" w:rsidR="00744BA3" w:rsidRPr="00744BA3" w:rsidRDefault="00744BA3" w:rsidP="00744BA3">
      <w:pPr>
        <w:pStyle w:val="NormalWeb"/>
        <w:ind w:firstLine="360"/>
        <w:rPr>
          <w:rFonts w:ascii="Arial" w:hAnsi="Arial" w:cs="Arial"/>
          <w:b/>
          <w:sz w:val="22"/>
          <w:szCs w:val="22"/>
        </w:rPr>
      </w:pPr>
      <w:r w:rsidRPr="00744BA3">
        <w:rPr>
          <w:rFonts w:ascii="Arial" w:hAnsi="Arial" w:cs="Arial"/>
          <w:b/>
          <w:sz w:val="22"/>
          <w:szCs w:val="22"/>
        </w:rPr>
        <w:t xml:space="preserve">4/ </w:t>
      </w:r>
      <w:r w:rsidRPr="00744BA3">
        <w:rPr>
          <w:rFonts w:ascii="Arial" w:hAnsi="Arial" w:cs="Arial"/>
          <w:b/>
          <w:sz w:val="22"/>
          <w:szCs w:val="22"/>
        </w:rPr>
        <w:t>L’</w:t>
      </w:r>
      <w:r w:rsidRPr="00744BA3">
        <w:rPr>
          <w:rFonts w:ascii="Arial" w:hAnsi="Arial" w:cs="Arial"/>
          <w:b/>
          <w:sz w:val="22"/>
          <w:szCs w:val="22"/>
        </w:rPr>
        <w:t>institut médico-éducatif (IME)</w:t>
      </w:r>
    </w:p>
    <w:p w14:paraId="7547A4F7" w14:textId="48379B06" w:rsidR="00D90DB5" w:rsidRPr="00A97DFD" w:rsidRDefault="00D90DB5" w:rsidP="005D6DF3">
      <w:pPr>
        <w:pStyle w:val="NormalWeb"/>
        <w:ind w:left="360"/>
        <w:rPr>
          <w:rFonts w:ascii="Arial" w:hAnsi="Arial" w:cs="Arial"/>
          <w:sz w:val="22"/>
          <w:szCs w:val="22"/>
        </w:rPr>
      </w:pPr>
      <w:r w:rsidRPr="00A97DFD">
        <w:rPr>
          <w:rFonts w:ascii="Arial" w:hAnsi="Arial" w:cs="Arial"/>
          <w:sz w:val="22"/>
          <w:szCs w:val="22"/>
        </w:rPr>
        <w:t xml:space="preserve">Une </w:t>
      </w:r>
      <w:r w:rsidR="002F4012" w:rsidRPr="00A97DFD">
        <w:rPr>
          <w:rFonts w:ascii="Arial" w:hAnsi="Arial" w:cs="Arial"/>
          <w:sz w:val="22"/>
          <w:szCs w:val="22"/>
        </w:rPr>
        <w:t>quatrième</w:t>
      </w:r>
      <w:r w:rsidRPr="00A97DFD">
        <w:rPr>
          <w:rFonts w:ascii="Arial" w:hAnsi="Arial" w:cs="Arial"/>
          <w:sz w:val="22"/>
          <w:szCs w:val="22"/>
        </w:rPr>
        <w:t xml:space="preserve"> solution peut </w:t>
      </w:r>
      <w:r w:rsidR="002F4012" w:rsidRPr="00A97DFD">
        <w:rPr>
          <w:rFonts w:ascii="Arial" w:hAnsi="Arial" w:cs="Arial"/>
          <w:sz w:val="22"/>
          <w:szCs w:val="22"/>
        </w:rPr>
        <w:t>être</w:t>
      </w:r>
      <w:r w:rsidRPr="00A97DFD">
        <w:rPr>
          <w:rFonts w:ascii="Arial" w:hAnsi="Arial" w:cs="Arial"/>
          <w:sz w:val="22"/>
          <w:szCs w:val="22"/>
        </w:rPr>
        <w:t xml:space="preserve"> </w:t>
      </w:r>
      <w:r w:rsidR="002F4012" w:rsidRPr="00A97DFD">
        <w:rPr>
          <w:rFonts w:ascii="Arial" w:hAnsi="Arial" w:cs="Arial"/>
          <w:sz w:val="22"/>
          <w:szCs w:val="22"/>
        </w:rPr>
        <w:t>proposée</w:t>
      </w:r>
      <w:r w:rsidRPr="00A97DFD">
        <w:rPr>
          <w:rFonts w:ascii="Arial" w:hAnsi="Arial" w:cs="Arial"/>
          <w:sz w:val="22"/>
          <w:szCs w:val="22"/>
        </w:rPr>
        <w:t xml:space="preserve"> : l’</w:t>
      </w:r>
      <w:r w:rsidR="002F4012" w:rsidRPr="00A97DFD">
        <w:rPr>
          <w:rFonts w:ascii="Arial" w:hAnsi="Arial" w:cs="Arial"/>
          <w:sz w:val="22"/>
          <w:szCs w:val="22"/>
        </w:rPr>
        <w:t>entrée</w:t>
      </w:r>
      <w:r w:rsidRPr="00A97DFD">
        <w:rPr>
          <w:rFonts w:ascii="Arial" w:hAnsi="Arial" w:cs="Arial"/>
          <w:sz w:val="22"/>
          <w:szCs w:val="22"/>
        </w:rPr>
        <w:t xml:space="preserve"> dans un institut m</w:t>
      </w:r>
      <w:r w:rsidR="005D6DF3">
        <w:rPr>
          <w:rFonts w:ascii="Arial" w:hAnsi="Arial" w:cs="Arial"/>
          <w:sz w:val="22"/>
          <w:szCs w:val="22"/>
        </w:rPr>
        <w:t>é</w:t>
      </w:r>
      <w:r w:rsidRPr="00A97DFD">
        <w:rPr>
          <w:rFonts w:ascii="Arial" w:hAnsi="Arial" w:cs="Arial"/>
          <w:sz w:val="22"/>
          <w:szCs w:val="22"/>
        </w:rPr>
        <w:t>dico-</w:t>
      </w:r>
      <w:r w:rsidR="005D6DF3">
        <w:rPr>
          <w:rFonts w:ascii="Arial" w:hAnsi="Arial" w:cs="Arial"/>
          <w:sz w:val="22"/>
          <w:szCs w:val="22"/>
        </w:rPr>
        <w:t>é</w:t>
      </w:r>
      <w:r w:rsidRPr="00A97DFD">
        <w:rPr>
          <w:rFonts w:ascii="Arial" w:hAnsi="Arial" w:cs="Arial"/>
          <w:sz w:val="22"/>
          <w:szCs w:val="22"/>
        </w:rPr>
        <w:t xml:space="preserve">ducatif (IME). </w:t>
      </w:r>
    </w:p>
    <w:p w14:paraId="0EA6F5A9" w14:textId="6A4C9076" w:rsidR="00D90DB5" w:rsidRPr="00A97DFD" w:rsidRDefault="00D90DB5" w:rsidP="002F4012">
      <w:pPr>
        <w:pStyle w:val="NormalWeb"/>
        <w:ind w:left="360"/>
        <w:rPr>
          <w:rFonts w:ascii="Arial" w:hAnsi="Arial" w:cs="Arial"/>
          <w:sz w:val="22"/>
          <w:szCs w:val="22"/>
        </w:rPr>
      </w:pPr>
      <w:r w:rsidRPr="00A97DFD">
        <w:rPr>
          <w:rFonts w:ascii="Arial" w:hAnsi="Arial" w:cs="Arial"/>
          <w:sz w:val="22"/>
          <w:szCs w:val="22"/>
        </w:rPr>
        <w:t xml:space="preserve">Cette orientation concerne les enfants qui, pour l’instant, ne peuvent pas s’inscrire dans le rythme </w:t>
      </w:r>
      <w:r w:rsidR="00633DE0">
        <w:rPr>
          <w:rFonts w:ascii="Arial" w:hAnsi="Arial" w:cs="Arial"/>
          <w:sz w:val="22"/>
          <w:szCs w:val="22"/>
        </w:rPr>
        <w:t xml:space="preserve">ordinaire </w:t>
      </w:r>
      <w:r w:rsidRPr="00A97DFD">
        <w:rPr>
          <w:rFonts w:ascii="Arial" w:hAnsi="Arial" w:cs="Arial"/>
          <w:sz w:val="22"/>
          <w:szCs w:val="22"/>
        </w:rPr>
        <w:t xml:space="preserve">d’une </w:t>
      </w:r>
      <w:r w:rsidR="002F4012" w:rsidRPr="00A97DFD">
        <w:rPr>
          <w:rFonts w:ascii="Arial" w:hAnsi="Arial" w:cs="Arial"/>
          <w:sz w:val="22"/>
          <w:szCs w:val="22"/>
        </w:rPr>
        <w:t>journée</w:t>
      </w:r>
      <w:r w:rsidRPr="00A97DFD">
        <w:rPr>
          <w:rFonts w:ascii="Arial" w:hAnsi="Arial" w:cs="Arial"/>
          <w:sz w:val="22"/>
          <w:szCs w:val="22"/>
        </w:rPr>
        <w:t xml:space="preserve"> de classe en milieu ordinaire. </w:t>
      </w:r>
    </w:p>
    <w:p w14:paraId="06085731" w14:textId="76FC85EA" w:rsidR="00D90DB5" w:rsidRPr="00A97DFD" w:rsidRDefault="00D90DB5" w:rsidP="002F4012">
      <w:pPr>
        <w:pStyle w:val="NormalWeb"/>
        <w:ind w:left="360"/>
        <w:rPr>
          <w:rFonts w:ascii="Arial" w:hAnsi="Arial" w:cs="Arial"/>
          <w:sz w:val="22"/>
          <w:szCs w:val="22"/>
        </w:rPr>
      </w:pPr>
      <w:r w:rsidRPr="00A97DFD">
        <w:rPr>
          <w:rFonts w:ascii="Arial" w:hAnsi="Arial" w:cs="Arial"/>
          <w:sz w:val="22"/>
          <w:szCs w:val="22"/>
        </w:rPr>
        <w:t>L’</w:t>
      </w:r>
      <w:r w:rsidR="002F4012" w:rsidRPr="00A97DFD">
        <w:rPr>
          <w:rFonts w:ascii="Arial" w:hAnsi="Arial" w:cs="Arial"/>
          <w:sz w:val="22"/>
          <w:szCs w:val="22"/>
        </w:rPr>
        <w:t>établissement</w:t>
      </w:r>
      <w:r w:rsidRPr="00A97DFD">
        <w:rPr>
          <w:rFonts w:ascii="Arial" w:hAnsi="Arial" w:cs="Arial"/>
          <w:sz w:val="22"/>
          <w:szCs w:val="22"/>
        </w:rPr>
        <w:t xml:space="preserve"> m</w:t>
      </w:r>
      <w:r w:rsidR="005D6DF3">
        <w:rPr>
          <w:rFonts w:ascii="Arial" w:hAnsi="Arial" w:cs="Arial"/>
          <w:sz w:val="22"/>
          <w:szCs w:val="22"/>
        </w:rPr>
        <w:t>é</w:t>
      </w:r>
      <w:r w:rsidRPr="00A97DFD">
        <w:rPr>
          <w:rFonts w:ascii="Arial" w:hAnsi="Arial" w:cs="Arial"/>
          <w:sz w:val="22"/>
          <w:szCs w:val="22"/>
        </w:rPr>
        <w:t xml:space="preserve">dico-social qui les accueille, organise des </w:t>
      </w:r>
      <w:r w:rsidR="002F4012" w:rsidRPr="00A97DFD">
        <w:rPr>
          <w:rFonts w:ascii="Arial" w:hAnsi="Arial" w:cs="Arial"/>
          <w:sz w:val="22"/>
          <w:szCs w:val="22"/>
        </w:rPr>
        <w:t>activités</w:t>
      </w:r>
      <w:r w:rsidRPr="00A97DFD">
        <w:rPr>
          <w:rFonts w:ascii="Arial" w:hAnsi="Arial" w:cs="Arial"/>
          <w:sz w:val="22"/>
          <w:szCs w:val="22"/>
        </w:rPr>
        <w:t xml:space="preserve"> scolaires dans une </w:t>
      </w:r>
      <w:r w:rsidR="002F4012" w:rsidRPr="00A97DFD">
        <w:rPr>
          <w:rFonts w:ascii="Arial" w:hAnsi="Arial" w:cs="Arial"/>
          <w:sz w:val="22"/>
          <w:szCs w:val="22"/>
        </w:rPr>
        <w:t>unité</w:t>
      </w:r>
      <w:r w:rsidRPr="00A97DFD">
        <w:rPr>
          <w:rFonts w:ascii="Arial" w:hAnsi="Arial" w:cs="Arial"/>
          <w:sz w:val="22"/>
          <w:szCs w:val="22"/>
        </w:rPr>
        <w:t>́ d’enseignement,</w:t>
      </w:r>
      <w:r w:rsidR="005D6DF3">
        <w:rPr>
          <w:rFonts w:ascii="Arial" w:hAnsi="Arial" w:cs="Arial"/>
          <w:sz w:val="22"/>
          <w:szCs w:val="22"/>
        </w:rPr>
        <w:t xml:space="preserve"> avec un petit groupe d’élèves,</w:t>
      </w:r>
      <w:r w:rsidRPr="00A97DFD">
        <w:rPr>
          <w:rFonts w:ascii="Arial" w:hAnsi="Arial" w:cs="Arial"/>
          <w:sz w:val="22"/>
          <w:szCs w:val="22"/>
        </w:rPr>
        <w:t xml:space="preserve"> en </w:t>
      </w:r>
      <w:r w:rsidR="002F4012" w:rsidRPr="00A97DFD">
        <w:rPr>
          <w:rFonts w:ascii="Arial" w:hAnsi="Arial" w:cs="Arial"/>
          <w:sz w:val="22"/>
          <w:szCs w:val="22"/>
        </w:rPr>
        <w:t>complément</w:t>
      </w:r>
      <w:r w:rsidRPr="00A97DFD">
        <w:rPr>
          <w:rFonts w:ascii="Arial" w:hAnsi="Arial" w:cs="Arial"/>
          <w:sz w:val="22"/>
          <w:szCs w:val="22"/>
        </w:rPr>
        <w:t xml:space="preserve"> des </w:t>
      </w:r>
      <w:r w:rsidR="002F4012" w:rsidRPr="00A97DFD">
        <w:rPr>
          <w:rFonts w:ascii="Arial" w:hAnsi="Arial" w:cs="Arial"/>
          <w:sz w:val="22"/>
          <w:szCs w:val="22"/>
        </w:rPr>
        <w:t>activités</w:t>
      </w:r>
      <w:r w:rsidRPr="00A97DFD">
        <w:rPr>
          <w:rFonts w:ascii="Arial" w:hAnsi="Arial" w:cs="Arial"/>
          <w:sz w:val="22"/>
          <w:szCs w:val="22"/>
        </w:rPr>
        <w:t xml:space="preserve"> </w:t>
      </w:r>
      <w:r w:rsidR="002F4012" w:rsidRPr="00A97DFD">
        <w:rPr>
          <w:rFonts w:ascii="Arial" w:hAnsi="Arial" w:cs="Arial"/>
          <w:sz w:val="22"/>
          <w:szCs w:val="22"/>
        </w:rPr>
        <w:t>éducatives</w:t>
      </w:r>
      <w:r w:rsidRPr="00A97DFD">
        <w:rPr>
          <w:rFonts w:ascii="Arial" w:hAnsi="Arial" w:cs="Arial"/>
          <w:sz w:val="22"/>
          <w:szCs w:val="22"/>
        </w:rPr>
        <w:t xml:space="preserve"> ou </w:t>
      </w:r>
      <w:r w:rsidR="002F4012" w:rsidRPr="00A97DFD">
        <w:rPr>
          <w:rFonts w:ascii="Arial" w:hAnsi="Arial" w:cs="Arial"/>
          <w:sz w:val="22"/>
          <w:szCs w:val="22"/>
        </w:rPr>
        <w:t>rééducatives</w:t>
      </w:r>
      <w:r w:rsidRPr="00A97DFD">
        <w:rPr>
          <w:rFonts w:ascii="Arial" w:hAnsi="Arial" w:cs="Arial"/>
          <w:sz w:val="22"/>
          <w:szCs w:val="22"/>
        </w:rPr>
        <w:t xml:space="preserve"> </w:t>
      </w:r>
      <w:r w:rsidR="002F4012" w:rsidRPr="00A97DFD">
        <w:rPr>
          <w:rFonts w:ascii="Arial" w:hAnsi="Arial" w:cs="Arial"/>
          <w:sz w:val="22"/>
          <w:szCs w:val="22"/>
        </w:rPr>
        <w:t>proposées</w:t>
      </w:r>
      <w:r w:rsidRPr="00A97DFD">
        <w:rPr>
          <w:rFonts w:ascii="Arial" w:hAnsi="Arial" w:cs="Arial"/>
          <w:sz w:val="22"/>
          <w:szCs w:val="22"/>
        </w:rPr>
        <w:t xml:space="preserve"> par ailleurs. </w:t>
      </w:r>
    </w:p>
    <w:p w14:paraId="4531F6EB" w14:textId="77777777" w:rsidR="00744BA3" w:rsidRDefault="00744BA3" w:rsidP="005D6DF3">
      <w:pPr>
        <w:pStyle w:val="NormalWeb"/>
        <w:ind w:left="360"/>
        <w:rPr>
          <w:rFonts w:ascii="Arial" w:hAnsi="Arial" w:cs="Arial"/>
          <w:sz w:val="22"/>
          <w:szCs w:val="22"/>
        </w:rPr>
      </w:pPr>
    </w:p>
    <w:p w14:paraId="133F1FEB" w14:textId="74058474" w:rsidR="005D6DF3" w:rsidRPr="00A97DFD" w:rsidRDefault="00D90DB5" w:rsidP="005D6DF3">
      <w:pPr>
        <w:pStyle w:val="NormalWeb"/>
        <w:ind w:left="360"/>
        <w:rPr>
          <w:rFonts w:ascii="Arial" w:hAnsi="Arial" w:cs="Arial"/>
          <w:sz w:val="22"/>
          <w:szCs w:val="22"/>
        </w:rPr>
      </w:pPr>
      <w:r w:rsidRPr="00A97DFD">
        <w:rPr>
          <w:rFonts w:ascii="Arial" w:hAnsi="Arial" w:cs="Arial"/>
          <w:sz w:val="22"/>
          <w:szCs w:val="22"/>
        </w:rPr>
        <w:t xml:space="preserve">Aucune orientation n’est </w:t>
      </w:r>
      <w:r w:rsidR="002F4012" w:rsidRPr="00A97DFD">
        <w:rPr>
          <w:rFonts w:ascii="Arial" w:hAnsi="Arial" w:cs="Arial"/>
          <w:sz w:val="22"/>
          <w:szCs w:val="22"/>
        </w:rPr>
        <w:t>définitive</w:t>
      </w:r>
      <w:r w:rsidRPr="00A97DFD">
        <w:rPr>
          <w:rFonts w:ascii="Arial" w:hAnsi="Arial" w:cs="Arial"/>
          <w:sz w:val="22"/>
          <w:szCs w:val="22"/>
        </w:rPr>
        <w:t xml:space="preserve">. Pendant sa </w:t>
      </w:r>
      <w:r w:rsidR="002F4012" w:rsidRPr="00A97DFD">
        <w:rPr>
          <w:rFonts w:ascii="Arial" w:hAnsi="Arial" w:cs="Arial"/>
          <w:sz w:val="22"/>
          <w:szCs w:val="22"/>
        </w:rPr>
        <w:t>scolarité</w:t>
      </w:r>
      <w:r w:rsidRPr="00A97DFD">
        <w:rPr>
          <w:rFonts w:ascii="Arial" w:hAnsi="Arial" w:cs="Arial"/>
          <w:sz w:val="22"/>
          <w:szCs w:val="22"/>
        </w:rPr>
        <w:t xml:space="preserve">́ un </w:t>
      </w:r>
      <w:r w:rsidR="005D6DF3">
        <w:rPr>
          <w:rFonts w:ascii="Arial" w:hAnsi="Arial" w:cs="Arial"/>
          <w:sz w:val="22"/>
          <w:szCs w:val="22"/>
        </w:rPr>
        <w:t>élève</w:t>
      </w:r>
      <w:r w:rsidRPr="00A97DFD">
        <w:rPr>
          <w:rFonts w:ascii="Arial" w:hAnsi="Arial" w:cs="Arial"/>
          <w:sz w:val="22"/>
          <w:szCs w:val="22"/>
        </w:rPr>
        <w:t xml:space="preserve"> pourra passer d’une forme à l’autre de classes et d’accompagnement.</w:t>
      </w:r>
      <w:r w:rsidR="002F4012" w:rsidRPr="00A97DFD">
        <w:rPr>
          <w:rFonts w:ascii="Arial" w:hAnsi="Arial" w:cs="Arial"/>
          <w:sz w:val="22"/>
          <w:szCs w:val="22"/>
        </w:rPr>
        <w:t xml:space="preserve"> </w:t>
      </w:r>
      <w:r w:rsidRPr="00A97DFD">
        <w:rPr>
          <w:rFonts w:ascii="Arial" w:hAnsi="Arial" w:cs="Arial"/>
          <w:sz w:val="22"/>
          <w:szCs w:val="22"/>
        </w:rPr>
        <w:t xml:space="preserve">Ce sont ses besoins et son </w:t>
      </w:r>
      <w:r w:rsidR="002F4012" w:rsidRPr="00A97DFD">
        <w:rPr>
          <w:rFonts w:ascii="Arial" w:hAnsi="Arial" w:cs="Arial"/>
          <w:sz w:val="22"/>
          <w:szCs w:val="22"/>
        </w:rPr>
        <w:t>évolution</w:t>
      </w:r>
      <w:r w:rsidRPr="00A97DFD">
        <w:rPr>
          <w:rFonts w:ascii="Arial" w:hAnsi="Arial" w:cs="Arial"/>
          <w:sz w:val="22"/>
          <w:szCs w:val="22"/>
        </w:rPr>
        <w:t xml:space="preserve"> qui dictent son parcours. Parcours et orientation qui se </w:t>
      </w:r>
      <w:r w:rsidR="002F4012" w:rsidRPr="00A97DFD">
        <w:rPr>
          <w:rFonts w:ascii="Arial" w:hAnsi="Arial" w:cs="Arial"/>
          <w:sz w:val="22"/>
          <w:szCs w:val="22"/>
        </w:rPr>
        <w:t>concrétisent</w:t>
      </w:r>
      <w:r w:rsidRPr="00A97DFD">
        <w:rPr>
          <w:rFonts w:ascii="Arial" w:hAnsi="Arial" w:cs="Arial"/>
          <w:sz w:val="22"/>
          <w:szCs w:val="22"/>
        </w:rPr>
        <w:t xml:space="preserve"> toujours avec l’accord de la famille</w:t>
      </w:r>
      <w:r w:rsidR="005D6DF3">
        <w:rPr>
          <w:rFonts w:ascii="Arial" w:hAnsi="Arial" w:cs="Arial"/>
          <w:sz w:val="22"/>
          <w:szCs w:val="22"/>
        </w:rPr>
        <w:t> !</w:t>
      </w:r>
      <w:r w:rsidR="005D6DF3">
        <w:rPr>
          <w:rFonts w:ascii="Arial" w:hAnsi="Arial" w:cs="Arial"/>
          <w:sz w:val="22"/>
          <w:szCs w:val="22"/>
        </w:rPr>
        <w:br/>
        <w:t xml:space="preserve">Une étroite coopération entre l’école et la famille est d’ailleurs nécessaire en permanence. </w:t>
      </w:r>
    </w:p>
    <w:p w14:paraId="1A2B512D" w14:textId="77777777" w:rsidR="00744BA3" w:rsidRDefault="00744BA3" w:rsidP="00633DE0">
      <w:pPr>
        <w:pStyle w:val="NormalWeb"/>
        <w:ind w:left="360"/>
        <w:rPr>
          <w:rFonts w:ascii="Arial" w:hAnsi="Arial" w:cs="Arial"/>
          <w:sz w:val="22"/>
          <w:szCs w:val="22"/>
        </w:rPr>
      </w:pPr>
    </w:p>
    <w:p w14:paraId="4A92ADA9" w14:textId="05A835D8" w:rsidR="00744BA3" w:rsidRDefault="005D6DF3" w:rsidP="00744BA3">
      <w:pPr>
        <w:pStyle w:val="NormalWeb"/>
        <w:ind w:left="360"/>
        <w:rPr>
          <w:rFonts w:ascii="Arial" w:hAnsi="Arial" w:cs="Arial"/>
          <w:sz w:val="22"/>
          <w:szCs w:val="22"/>
        </w:rPr>
      </w:pPr>
      <w:r w:rsidRPr="00744BA3">
        <w:rPr>
          <w:rFonts w:ascii="Arial" w:hAnsi="Arial" w:cs="Arial"/>
          <w:i/>
          <w:sz w:val="22"/>
          <w:szCs w:val="22"/>
        </w:rPr>
        <w:t>« </w:t>
      </w:r>
      <w:r w:rsidR="00D90DB5" w:rsidRPr="00744BA3">
        <w:rPr>
          <w:rFonts w:ascii="Arial" w:hAnsi="Arial" w:cs="Arial"/>
          <w:i/>
          <w:sz w:val="22"/>
          <w:szCs w:val="22"/>
        </w:rPr>
        <w:t>Il se joue, dans l’</w:t>
      </w:r>
      <w:r w:rsidR="002F4012" w:rsidRPr="00744BA3">
        <w:rPr>
          <w:rFonts w:ascii="Arial" w:hAnsi="Arial" w:cs="Arial"/>
          <w:i/>
          <w:sz w:val="22"/>
          <w:szCs w:val="22"/>
        </w:rPr>
        <w:t>accès</w:t>
      </w:r>
      <w:r w:rsidR="00D90DB5" w:rsidRPr="00744BA3">
        <w:rPr>
          <w:rFonts w:ascii="Arial" w:hAnsi="Arial" w:cs="Arial"/>
          <w:i/>
          <w:sz w:val="22"/>
          <w:szCs w:val="22"/>
        </w:rPr>
        <w:t xml:space="preserve"> à l’</w:t>
      </w:r>
      <w:r w:rsidR="002F4012" w:rsidRPr="00744BA3">
        <w:rPr>
          <w:rFonts w:ascii="Arial" w:hAnsi="Arial" w:cs="Arial"/>
          <w:i/>
          <w:sz w:val="22"/>
          <w:szCs w:val="22"/>
        </w:rPr>
        <w:t>école</w:t>
      </w:r>
      <w:r w:rsidR="00D90DB5" w:rsidRPr="00744BA3">
        <w:rPr>
          <w:rFonts w:ascii="Arial" w:hAnsi="Arial" w:cs="Arial"/>
          <w:i/>
          <w:sz w:val="22"/>
          <w:szCs w:val="22"/>
        </w:rPr>
        <w:t>, non seulement la question de l’</w:t>
      </w:r>
      <w:r w:rsidR="002F4012" w:rsidRPr="00744BA3">
        <w:rPr>
          <w:rFonts w:ascii="Arial" w:hAnsi="Arial" w:cs="Arial"/>
          <w:i/>
          <w:sz w:val="22"/>
          <w:szCs w:val="22"/>
        </w:rPr>
        <w:t>accès</w:t>
      </w:r>
      <w:r w:rsidR="00D90DB5" w:rsidRPr="00744BA3">
        <w:rPr>
          <w:rFonts w:ascii="Arial" w:hAnsi="Arial" w:cs="Arial"/>
          <w:i/>
          <w:sz w:val="22"/>
          <w:szCs w:val="22"/>
        </w:rPr>
        <w:t xml:space="preserve"> aux apprentissages, mais aussi d’inclusion dans la </w:t>
      </w:r>
      <w:r w:rsidR="002F4012" w:rsidRPr="00744BA3">
        <w:rPr>
          <w:rFonts w:ascii="Arial" w:hAnsi="Arial" w:cs="Arial"/>
          <w:i/>
          <w:sz w:val="22"/>
          <w:szCs w:val="22"/>
        </w:rPr>
        <w:t>société</w:t>
      </w:r>
      <w:r w:rsidR="00D90DB5" w:rsidRPr="00744BA3">
        <w:rPr>
          <w:rFonts w:ascii="Arial" w:hAnsi="Arial" w:cs="Arial"/>
          <w:i/>
          <w:sz w:val="22"/>
          <w:szCs w:val="22"/>
        </w:rPr>
        <w:t xml:space="preserve">́, pour le </w:t>
      </w:r>
      <w:r w:rsidR="002F4012" w:rsidRPr="00744BA3">
        <w:rPr>
          <w:rFonts w:ascii="Arial" w:hAnsi="Arial" w:cs="Arial"/>
          <w:i/>
          <w:sz w:val="22"/>
          <w:szCs w:val="22"/>
        </w:rPr>
        <w:t>présent</w:t>
      </w:r>
      <w:r w:rsidR="00D90DB5" w:rsidRPr="00744BA3">
        <w:rPr>
          <w:rFonts w:ascii="Arial" w:hAnsi="Arial" w:cs="Arial"/>
          <w:i/>
          <w:sz w:val="22"/>
          <w:szCs w:val="22"/>
        </w:rPr>
        <w:t xml:space="preserve"> et </w:t>
      </w:r>
      <w:r w:rsidRPr="00744BA3">
        <w:rPr>
          <w:rFonts w:ascii="Arial" w:hAnsi="Arial" w:cs="Arial"/>
          <w:i/>
          <w:sz w:val="22"/>
          <w:szCs w:val="22"/>
        </w:rPr>
        <w:t xml:space="preserve">pour </w:t>
      </w:r>
      <w:r w:rsidR="00D90DB5" w:rsidRPr="00744BA3">
        <w:rPr>
          <w:rFonts w:ascii="Arial" w:hAnsi="Arial" w:cs="Arial"/>
          <w:i/>
          <w:sz w:val="22"/>
          <w:szCs w:val="22"/>
        </w:rPr>
        <w:t>le futur.</w:t>
      </w:r>
      <w:r w:rsidR="00D90DB5" w:rsidRPr="00A97DFD">
        <w:rPr>
          <w:rFonts w:ascii="Arial" w:hAnsi="Arial" w:cs="Arial"/>
          <w:sz w:val="22"/>
          <w:szCs w:val="22"/>
        </w:rPr>
        <w:t xml:space="preserve"> » </w:t>
      </w:r>
      <w:r w:rsidR="00744BA3">
        <w:rPr>
          <w:rFonts w:ascii="Arial" w:hAnsi="Arial" w:cs="Arial"/>
          <w:sz w:val="22"/>
          <w:szCs w:val="22"/>
        </w:rPr>
        <w:t>Délégation interministérielle à la stratégie nationale pour l’autisme au sein des troubles du neuro-développement</w:t>
      </w:r>
    </w:p>
    <w:p w14:paraId="2126520C" w14:textId="77777777" w:rsidR="00744BA3" w:rsidRPr="00A97DFD" w:rsidRDefault="00744BA3" w:rsidP="00744BA3">
      <w:pPr>
        <w:pStyle w:val="NormalWeb"/>
        <w:ind w:left="360"/>
        <w:rPr>
          <w:rFonts w:ascii="Arial" w:hAnsi="Arial" w:cs="Arial"/>
          <w:sz w:val="22"/>
          <w:szCs w:val="22"/>
        </w:rPr>
      </w:pPr>
      <w:bookmarkStart w:id="0" w:name="_GoBack"/>
      <w:bookmarkEnd w:id="0"/>
    </w:p>
    <w:p w14:paraId="3D4F003B" w14:textId="37258450" w:rsidR="00D90DB5" w:rsidRPr="00A97DFD" w:rsidRDefault="00D90DB5" w:rsidP="00633DE0">
      <w:pPr>
        <w:pStyle w:val="NormalWeb"/>
        <w:ind w:left="360"/>
        <w:rPr>
          <w:rFonts w:ascii="Arial" w:hAnsi="Arial" w:cs="Arial"/>
          <w:sz w:val="22"/>
          <w:szCs w:val="22"/>
        </w:rPr>
      </w:pPr>
      <w:r w:rsidRPr="00A97DFD">
        <w:rPr>
          <w:rFonts w:ascii="Arial" w:hAnsi="Arial" w:cs="Arial"/>
          <w:sz w:val="22"/>
          <w:szCs w:val="22"/>
        </w:rPr>
        <w:t xml:space="preserve">Bonne </w:t>
      </w:r>
      <w:r w:rsidR="006B0CE9" w:rsidRPr="00A97DFD">
        <w:rPr>
          <w:rFonts w:ascii="Arial" w:hAnsi="Arial" w:cs="Arial"/>
          <w:sz w:val="22"/>
          <w:szCs w:val="22"/>
        </w:rPr>
        <w:t>rentrée</w:t>
      </w:r>
      <w:r w:rsidRPr="00A97DFD">
        <w:rPr>
          <w:rFonts w:ascii="Arial" w:hAnsi="Arial" w:cs="Arial"/>
          <w:sz w:val="22"/>
          <w:szCs w:val="22"/>
        </w:rPr>
        <w:t xml:space="preserve"> ! </w:t>
      </w:r>
    </w:p>
    <w:p w14:paraId="2369A907" w14:textId="77777777" w:rsidR="005D6DF3" w:rsidRDefault="00D90DB5" w:rsidP="00633DE0">
      <w:pPr>
        <w:pStyle w:val="NormalWeb"/>
        <w:ind w:left="360"/>
        <w:rPr>
          <w:rFonts w:ascii="Arial" w:hAnsi="Arial" w:cs="Arial"/>
          <w:sz w:val="22"/>
          <w:szCs w:val="22"/>
        </w:rPr>
      </w:pPr>
      <w:r w:rsidRPr="00A97DFD">
        <w:rPr>
          <w:rFonts w:ascii="Arial" w:hAnsi="Arial" w:cs="Arial"/>
          <w:sz w:val="22"/>
          <w:szCs w:val="22"/>
        </w:rPr>
        <w:lastRenderedPageBreak/>
        <w:t xml:space="preserve">#ChangeonsLaDonne </w:t>
      </w:r>
    </w:p>
    <w:p w14:paraId="4DD6645C" w14:textId="710D28A7" w:rsidR="00D90DB5" w:rsidRPr="00A97DFD" w:rsidRDefault="00603878" w:rsidP="00633DE0">
      <w:pPr>
        <w:pStyle w:val="NormalWeb"/>
        <w:ind w:left="360"/>
        <w:rPr>
          <w:rFonts w:ascii="Arial" w:hAnsi="Arial" w:cs="Arial"/>
          <w:sz w:val="22"/>
          <w:szCs w:val="22"/>
        </w:rPr>
      </w:pPr>
      <w:r w:rsidRPr="00603878">
        <w:rPr>
          <w:rFonts w:ascii="Arial" w:hAnsi="Arial" w:cs="Arial"/>
          <w:sz w:val="22"/>
          <w:szCs w:val="22"/>
        </w:rPr>
        <w:t>autisme-tnd.gouv.fr</w:t>
      </w:r>
    </w:p>
    <w:p w14:paraId="1D7F74CE" w14:textId="656CBF3A" w:rsidR="00D90DB5" w:rsidRPr="00A97DFD" w:rsidRDefault="00D90DB5" w:rsidP="00633DE0">
      <w:pPr>
        <w:pStyle w:val="NormalWeb"/>
        <w:ind w:left="360"/>
        <w:rPr>
          <w:rFonts w:ascii="Arial" w:hAnsi="Arial" w:cs="Arial"/>
          <w:sz w:val="22"/>
          <w:szCs w:val="22"/>
        </w:rPr>
      </w:pPr>
    </w:p>
    <w:p w14:paraId="3A2F9366" w14:textId="77777777" w:rsidR="00D90DB5" w:rsidRPr="00A97DFD" w:rsidRDefault="00D90DB5" w:rsidP="00633DE0">
      <w:pPr>
        <w:pStyle w:val="NormalWeb"/>
        <w:ind w:left="360"/>
        <w:rPr>
          <w:rFonts w:ascii="Arial" w:hAnsi="Arial" w:cs="Arial"/>
          <w:sz w:val="22"/>
          <w:szCs w:val="22"/>
        </w:rPr>
      </w:pPr>
    </w:p>
    <w:p w14:paraId="7F38E495" w14:textId="77777777" w:rsidR="00D90DB5" w:rsidRPr="00A97DFD" w:rsidRDefault="00D90DB5" w:rsidP="00633DE0">
      <w:pPr>
        <w:pStyle w:val="NormalWeb"/>
        <w:ind w:left="360"/>
        <w:rPr>
          <w:rFonts w:ascii="Arial" w:hAnsi="Arial" w:cs="Arial"/>
          <w:sz w:val="22"/>
          <w:szCs w:val="22"/>
        </w:rPr>
      </w:pPr>
    </w:p>
    <w:p w14:paraId="36086F19" w14:textId="77777777" w:rsidR="00D90DB5" w:rsidRPr="00A97DFD" w:rsidRDefault="00D90DB5" w:rsidP="00633DE0">
      <w:pPr>
        <w:pStyle w:val="NormalWeb"/>
        <w:ind w:left="360"/>
        <w:rPr>
          <w:rFonts w:ascii="Arial" w:hAnsi="Arial" w:cs="Arial"/>
          <w:sz w:val="22"/>
          <w:szCs w:val="22"/>
        </w:rPr>
      </w:pPr>
    </w:p>
    <w:p w14:paraId="32CCF9DD" w14:textId="77777777" w:rsidR="00AD008B" w:rsidRPr="00A97DFD" w:rsidRDefault="00AD008B" w:rsidP="00633DE0">
      <w:pPr>
        <w:pStyle w:val="NormalWeb"/>
        <w:ind w:left="360"/>
        <w:rPr>
          <w:rFonts w:ascii="Arial" w:hAnsi="Arial" w:cs="Arial"/>
          <w:sz w:val="22"/>
          <w:szCs w:val="22"/>
        </w:rPr>
      </w:pPr>
    </w:p>
    <w:p w14:paraId="7C9A4EC6" w14:textId="77777777" w:rsidR="00AD008B" w:rsidRPr="00A97DFD" w:rsidRDefault="00AD008B" w:rsidP="00633DE0">
      <w:pPr>
        <w:pStyle w:val="NormalWeb"/>
        <w:ind w:left="360"/>
        <w:rPr>
          <w:rFonts w:ascii="Arial" w:hAnsi="Arial" w:cs="Arial"/>
          <w:sz w:val="22"/>
          <w:szCs w:val="22"/>
        </w:rPr>
      </w:pPr>
    </w:p>
    <w:sectPr w:rsidR="00AD008B" w:rsidRPr="00A97DFD">
      <w:headerReference w:type="default" r:id="rId7"/>
      <w:footerReference w:type="default" r:id="rId8"/>
      <w:pgSz w:w="11906" w:h="16838"/>
      <w:pgMar w:top="2094" w:right="1134" w:bottom="1698" w:left="1134"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D402" w14:textId="77777777" w:rsidR="00F750CD" w:rsidRDefault="00F750CD">
      <w:r>
        <w:separator/>
      </w:r>
    </w:p>
  </w:endnote>
  <w:endnote w:type="continuationSeparator" w:id="0">
    <w:p w14:paraId="1E739FDE" w14:textId="77777777" w:rsidR="00F750CD" w:rsidRDefault="00F7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Avant Garde">
    <w:altName w:val="Century Gothic"/>
    <w:charset w:val="4D"/>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5668" w14:textId="0F09B882" w:rsidR="00EB0868" w:rsidRDefault="00EB086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7792B" w14:textId="77777777" w:rsidR="00F750CD" w:rsidRDefault="00F750CD">
      <w:r>
        <w:separator/>
      </w:r>
    </w:p>
  </w:footnote>
  <w:footnote w:type="continuationSeparator" w:id="0">
    <w:p w14:paraId="6D8E0D88" w14:textId="77777777" w:rsidR="00F750CD" w:rsidRDefault="00F7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0B476" w14:textId="2071BEEE" w:rsidR="00EB0868" w:rsidRDefault="00EB086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40B"/>
    <w:multiLevelType w:val="hybridMultilevel"/>
    <w:tmpl w:val="A628E62E"/>
    <w:lvl w:ilvl="0" w:tplc="51662212">
      <w:numFmt w:val="bullet"/>
      <w:lvlText w:val="-"/>
      <w:lvlJc w:val="left"/>
      <w:pPr>
        <w:tabs>
          <w:tab w:val="num" w:pos="720"/>
        </w:tabs>
        <w:ind w:left="720" w:hanging="360"/>
      </w:pPr>
      <w:rPr>
        <w:rFonts w:ascii="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20FD0"/>
    <w:multiLevelType w:val="multilevel"/>
    <w:tmpl w:val="A58A39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31946"/>
    <w:multiLevelType w:val="multilevel"/>
    <w:tmpl w:val="816203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660F5"/>
    <w:multiLevelType w:val="hybridMultilevel"/>
    <w:tmpl w:val="DE2AA1DC"/>
    <w:lvl w:ilvl="0" w:tplc="D1B6E9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7E31C8"/>
    <w:multiLevelType w:val="multilevel"/>
    <w:tmpl w:val="F030F3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2563F"/>
    <w:multiLevelType w:val="multilevel"/>
    <w:tmpl w:val="E200DE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808F8"/>
    <w:multiLevelType w:val="multilevel"/>
    <w:tmpl w:val="86F4AE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74394"/>
    <w:multiLevelType w:val="multilevel"/>
    <w:tmpl w:val="8B7A3D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051D45"/>
    <w:multiLevelType w:val="multilevel"/>
    <w:tmpl w:val="4D5E6D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82C54"/>
    <w:multiLevelType w:val="multilevel"/>
    <w:tmpl w:val="961C3DB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963FE"/>
    <w:multiLevelType w:val="multilevel"/>
    <w:tmpl w:val="909C54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13D23"/>
    <w:multiLevelType w:val="hybridMultilevel"/>
    <w:tmpl w:val="39F6E1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16AAC"/>
    <w:multiLevelType w:val="multilevel"/>
    <w:tmpl w:val="489ABF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930689"/>
    <w:multiLevelType w:val="multilevel"/>
    <w:tmpl w:val="E83AA09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272690"/>
    <w:multiLevelType w:val="multilevel"/>
    <w:tmpl w:val="310049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7025F"/>
    <w:multiLevelType w:val="multilevel"/>
    <w:tmpl w:val="46C44CE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3153BE"/>
    <w:multiLevelType w:val="multilevel"/>
    <w:tmpl w:val="D6DA20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8D76C2"/>
    <w:multiLevelType w:val="multilevel"/>
    <w:tmpl w:val="70B41C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0680C"/>
    <w:multiLevelType w:val="multilevel"/>
    <w:tmpl w:val="B68ED6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C7725"/>
    <w:multiLevelType w:val="multilevel"/>
    <w:tmpl w:val="3648C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FB57DD"/>
    <w:multiLevelType w:val="multilevel"/>
    <w:tmpl w:val="0F5805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D2FF6"/>
    <w:multiLevelType w:val="multilevel"/>
    <w:tmpl w:val="6B90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E0D7F"/>
    <w:multiLevelType w:val="multilevel"/>
    <w:tmpl w:val="F886B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2971E2"/>
    <w:multiLevelType w:val="multilevel"/>
    <w:tmpl w:val="882A5E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E0E79"/>
    <w:multiLevelType w:val="multilevel"/>
    <w:tmpl w:val="BA501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3587A"/>
    <w:multiLevelType w:val="multilevel"/>
    <w:tmpl w:val="2A542D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2F27DD"/>
    <w:multiLevelType w:val="multilevel"/>
    <w:tmpl w:val="F5D23CA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7" w15:restartNumberingAfterBreak="0">
    <w:nsid w:val="7BA4158D"/>
    <w:multiLevelType w:val="multilevel"/>
    <w:tmpl w:val="D150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A25829"/>
    <w:multiLevelType w:val="multilevel"/>
    <w:tmpl w:val="D4F08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0"/>
  </w:num>
  <w:num w:numId="3">
    <w:abstractNumId w:val="27"/>
  </w:num>
  <w:num w:numId="4">
    <w:abstractNumId w:val="21"/>
  </w:num>
  <w:num w:numId="5">
    <w:abstractNumId w:val="24"/>
  </w:num>
  <w:num w:numId="6">
    <w:abstractNumId w:val="28"/>
  </w:num>
  <w:num w:numId="7">
    <w:abstractNumId w:val="22"/>
  </w:num>
  <w:num w:numId="8">
    <w:abstractNumId w:val="19"/>
  </w:num>
  <w:num w:numId="9">
    <w:abstractNumId w:val="18"/>
  </w:num>
  <w:num w:numId="10">
    <w:abstractNumId w:val="20"/>
  </w:num>
  <w:num w:numId="11">
    <w:abstractNumId w:val="5"/>
  </w:num>
  <w:num w:numId="12">
    <w:abstractNumId w:val="12"/>
  </w:num>
  <w:num w:numId="13">
    <w:abstractNumId w:val="6"/>
  </w:num>
  <w:num w:numId="14">
    <w:abstractNumId w:val="25"/>
  </w:num>
  <w:num w:numId="15">
    <w:abstractNumId w:val="2"/>
  </w:num>
  <w:num w:numId="16">
    <w:abstractNumId w:val="7"/>
  </w:num>
  <w:num w:numId="17">
    <w:abstractNumId w:val="16"/>
  </w:num>
  <w:num w:numId="18">
    <w:abstractNumId w:val="14"/>
  </w:num>
  <w:num w:numId="19">
    <w:abstractNumId w:val="4"/>
  </w:num>
  <w:num w:numId="20">
    <w:abstractNumId w:val="15"/>
  </w:num>
  <w:num w:numId="21">
    <w:abstractNumId w:val="13"/>
  </w:num>
  <w:num w:numId="22">
    <w:abstractNumId w:val="9"/>
  </w:num>
  <w:num w:numId="23">
    <w:abstractNumId w:val="17"/>
  </w:num>
  <w:num w:numId="24">
    <w:abstractNumId w:val="11"/>
  </w:num>
  <w:num w:numId="25">
    <w:abstractNumId w:val="8"/>
  </w:num>
  <w:num w:numId="26">
    <w:abstractNumId w:val="10"/>
  </w:num>
  <w:num w:numId="27">
    <w:abstractNumId w:val="1"/>
  </w:num>
  <w:num w:numId="28">
    <w:abstractNumId w:val="2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68"/>
    <w:rsid w:val="00070395"/>
    <w:rsid w:val="00114CC2"/>
    <w:rsid w:val="0012607A"/>
    <w:rsid w:val="0017246E"/>
    <w:rsid w:val="001C2649"/>
    <w:rsid w:val="001C6858"/>
    <w:rsid w:val="00286C30"/>
    <w:rsid w:val="002F4012"/>
    <w:rsid w:val="00331347"/>
    <w:rsid w:val="003C6F61"/>
    <w:rsid w:val="00403DAF"/>
    <w:rsid w:val="005031A3"/>
    <w:rsid w:val="005137CE"/>
    <w:rsid w:val="005A48D4"/>
    <w:rsid w:val="005B3E7A"/>
    <w:rsid w:val="005D6DF3"/>
    <w:rsid w:val="00603878"/>
    <w:rsid w:val="00625FBA"/>
    <w:rsid w:val="006310A8"/>
    <w:rsid w:val="00633DE0"/>
    <w:rsid w:val="006B0CE9"/>
    <w:rsid w:val="00744BA3"/>
    <w:rsid w:val="00763D97"/>
    <w:rsid w:val="009C14E0"/>
    <w:rsid w:val="00A97DFD"/>
    <w:rsid w:val="00AD008B"/>
    <w:rsid w:val="00B76C1E"/>
    <w:rsid w:val="00B86E52"/>
    <w:rsid w:val="00CF302B"/>
    <w:rsid w:val="00D90DB5"/>
    <w:rsid w:val="00DD4BEE"/>
    <w:rsid w:val="00E7365E"/>
    <w:rsid w:val="00EB0868"/>
    <w:rsid w:val="00F75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38DAF"/>
  <w15:docId w15:val="{F0543A4A-8C8C-4C4D-8BC0-1F593154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re2">
    <w:name w:val="heading 2"/>
    <w:basedOn w:val="Normal"/>
    <w:next w:val="Normal"/>
    <w:uiPriority w:val="9"/>
    <w:unhideWhenUsed/>
    <w:qFormat/>
    <w:pPr>
      <w:keepNext/>
      <w:pBdr>
        <w:top w:val="nil"/>
        <w:left w:val="nil"/>
        <w:bottom w:val="nil"/>
        <w:right w:val="nil"/>
        <w:between w:val="nil"/>
      </w:pBdr>
      <w:tabs>
        <w:tab w:val="left" w:pos="1428"/>
        <w:tab w:val="left" w:pos="1560"/>
        <w:tab w:val="left" w:pos="1920"/>
        <w:tab w:val="left" w:pos="5103"/>
      </w:tabs>
      <w:ind w:left="576" w:hanging="576"/>
      <w:outlineLvl w:val="1"/>
    </w:pPr>
    <w:rPr>
      <w:rFonts w:ascii="Verdana" w:eastAsia="Verdana" w:hAnsi="Verdana" w:cs="Verdana"/>
      <w:b/>
      <w:color w:val="000000"/>
      <w:sz w:val="28"/>
      <w:szCs w:val="28"/>
    </w:rPr>
  </w:style>
  <w:style w:type="paragraph" w:styleId="Titre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re4">
    <w:name w:val="heading 4"/>
    <w:basedOn w:val="Normal"/>
    <w:next w:val="Normal"/>
    <w:uiPriority w:val="9"/>
    <w:unhideWhenUsed/>
    <w:qFormat/>
    <w:pPr>
      <w:keepNext/>
      <w:pBdr>
        <w:top w:val="nil"/>
        <w:left w:val="nil"/>
        <w:bottom w:val="nil"/>
        <w:right w:val="nil"/>
        <w:between w:val="nil"/>
      </w:pBdr>
      <w:tabs>
        <w:tab w:val="left" w:pos="720"/>
      </w:tabs>
      <w:ind w:left="864" w:hanging="864"/>
      <w:outlineLvl w:val="3"/>
    </w:pPr>
    <w:rPr>
      <w:rFonts w:ascii="Verdana" w:eastAsia="Verdana" w:hAnsi="Verdana" w:cs="Verdana"/>
      <w:b/>
      <w:color w:val="000000"/>
      <w:sz w:val="20"/>
      <w:szCs w:val="20"/>
    </w:rPr>
  </w:style>
  <w:style w:type="paragraph" w:styleId="Titre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re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ous-titr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En-tte">
    <w:name w:val="header"/>
    <w:basedOn w:val="Normal"/>
    <w:link w:val="En-tteCar"/>
    <w:unhideWhenUsed/>
    <w:rsid w:val="009C14E0"/>
    <w:pPr>
      <w:tabs>
        <w:tab w:val="center" w:pos="4536"/>
        <w:tab w:val="right" w:pos="9072"/>
      </w:tabs>
    </w:pPr>
  </w:style>
  <w:style w:type="character" w:customStyle="1" w:styleId="En-tteCar">
    <w:name w:val="En-tête Car"/>
    <w:basedOn w:val="Policepardfaut"/>
    <w:link w:val="En-tte"/>
    <w:uiPriority w:val="99"/>
    <w:rsid w:val="009C14E0"/>
  </w:style>
  <w:style w:type="paragraph" w:styleId="Pieddepage">
    <w:name w:val="footer"/>
    <w:basedOn w:val="Normal"/>
    <w:link w:val="PieddepageCar"/>
    <w:unhideWhenUsed/>
    <w:rsid w:val="009C14E0"/>
    <w:pPr>
      <w:tabs>
        <w:tab w:val="center" w:pos="4536"/>
        <w:tab w:val="right" w:pos="9072"/>
      </w:tabs>
    </w:pPr>
  </w:style>
  <w:style w:type="character" w:customStyle="1" w:styleId="PieddepageCar">
    <w:name w:val="Pied de page Car"/>
    <w:basedOn w:val="Policepardfaut"/>
    <w:link w:val="Pieddepage"/>
    <w:uiPriority w:val="99"/>
    <w:rsid w:val="009C14E0"/>
  </w:style>
  <w:style w:type="paragraph" w:styleId="NormalWeb">
    <w:name w:val="Normal (Web)"/>
    <w:basedOn w:val="Normal"/>
    <w:uiPriority w:val="99"/>
    <w:unhideWhenUsed/>
    <w:rsid w:val="00625FBA"/>
    <w:pPr>
      <w:widowControl/>
      <w:spacing w:before="100" w:beforeAutospacing="1" w:after="100" w:afterAutospacing="1"/>
    </w:pPr>
  </w:style>
  <w:style w:type="character" w:styleId="Lienhypertexte">
    <w:name w:val="Hyperlink"/>
    <w:rsid w:val="003C6F61"/>
    <w:rPr>
      <w:color w:val="0000FF"/>
      <w:u w:val="single"/>
    </w:rPr>
  </w:style>
  <w:style w:type="paragraph" w:customStyle="1" w:styleId="Texte">
    <w:name w:val="Texte"/>
    <w:basedOn w:val="Normal"/>
    <w:rsid w:val="003C6F61"/>
    <w:pPr>
      <w:widowControl/>
      <w:spacing w:after="200"/>
      <w:jc w:val="both"/>
    </w:pPr>
    <w:rPr>
      <w:rFonts w:ascii="Avant Garde" w:hAnsi="Avant Garde"/>
      <w:sz w:val="20"/>
      <w:szCs w:val="20"/>
    </w:rPr>
  </w:style>
  <w:style w:type="paragraph" w:styleId="Formuledepolitesse">
    <w:name w:val="Closing"/>
    <w:basedOn w:val="Texte"/>
    <w:link w:val="FormuledepolitesseCar"/>
    <w:rsid w:val="003C6F61"/>
    <w:pPr>
      <w:tabs>
        <w:tab w:val="left" w:pos="11447"/>
        <w:tab w:val="left" w:pos="12167"/>
        <w:tab w:val="left" w:pos="12887"/>
        <w:tab w:val="left" w:pos="13607"/>
        <w:tab w:val="left" w:pos="14327"/>
        <w:tab w:val="left" w:pos="15047"/>
        <w:tab w:val="left" w:pos="15767"/>
        <w:tab w:val="left" w:pos="16487"/>
        <w:tab w:val="left" w:pos="17207"/>
      </w:tabs>
      <w:spacing w:before="200" w:after="2000"/>
      <w:ind w:left="1320"/>
    </w:pPr>
    <w:rPr>
      <w:rFonts w:ascii="Arial" w:hAnsi="Arial"/>
      <w:color w:val="000000"/>
    </w:rPr>
  </w:style>
  <w:style w:type="character" w:customStyle="1" w:styleId="FormuledepolitesseCar">
    <w:name w:val="Formule de politesse Car"/>
    <w:basedOn w:val="Policepardfaut"/>
    <w:link w:val="Formuledepolitesse"/>
    <w:semiHidden/>
    <w:rsid w:val="003C6F61"/>
    <w:rPr>
      <w:rFonts w:ascii="Arial" w:hAnsi="Arial"/>
      <w:color w:val="000000"/>
      <w:sz w:val="20"/>
      <w:szCs w:val="20"/>
    </w:rPr>
  </w:style>
  <w:style w:type="paragraph" w:styleId="Date">
    <w:name w:val="Date"/>
    <w:basedOn w:val="Normal"/>
    <w:link w:val="DateCar"/>
    <w:rsid w:val="003C6F61"/>
    <w:pPr>
      <w:widowControl/>
      <w:tabs>
        <w:tab w:val="left" w:pos="11447"/>
        <w:tab w:val="left" w:pos="12167"/>
        <w:tab w:val="left" w:pos="12887"/>
        <w:tab w:val="left" w:pos="13607"/>
        <w:tab w:val="left" w:pos="14327"/>
        <w:tab w:val="left" w:pos="15047"/>
        <w:tab w:val="left" w:pos="15767"/>
        <w:tab w:val="left" w:pos="16487"/>
        <w:tab w:val="left" w:pos="17207"/>
      </w:tabs>
      <w:spacing w:before="400"/>
      <w:ind w:left="6220"/>
      <w:jc w:val="both"/>
    </w:pPr>
    <w:rPr>
      <w:rFonts w:ascii="Arial" w:hAnsi="Arial"/>
      <w:color w:val="000000"/>
      <w:sz w:val="20"/>
      <w:szCs w:val="20"/>
    </w:rPr>
  </w:style>
  <w:style w:type="character" w:customStyle="1" w:styleId="DateCar">
    <w:name w:val="Date Car"/>
    <w:basedOn w:val="Policepardfaut"/>
    <w:link w:val="Date"/>
    <w:semiHidden/>
    <w:rsid w:val="003C6F61"/>
    <w:rPr>
      <w:rFonts w:ascii="Arial" w:hAnsi="Arial"/>
      <w:color w:val="000000"/>
      <w:sz w:val="20"/>
      <w:szCs w:val="20"/>
    </w:rPr>
  </w:style>
  <w:style w:type="paragraph" w:customStyle="1" w:styleId="Monsieur">
    <w:name w:val="Monsieur"/>
    <w:basedOn w:val="Normal"/>
    <w:rsid w:val="003C6F61"/>
    <w:pPr>
      <w:widowControl/>
      <w:tabs>
        <w:tab w:val="left" w:pos="11447"/>
        <w:tab w:val="left" w:pos="12167"/>
        <w:tab w:val="left" w:pos="12887"/>
        <w:tab w:val="left" w:pos="13607"/>
        <w:tab w:val="left" w:pos="14327"/>
        <w:tab w:val="left" w:pos="15047"/>
        <w:tab w:val="left" w:pos="15767"/>
        <w:tab w:val="left" w:pos="16487"/>
        <w:tab w:val="left" w:pos="17207"/>
      </w:tabs>
      <w:spacing w:before="600" w:after="400"/>
      <w:ind w:left="1320"/>
      <w:jc w:val="both"/>
    </w:pPr>
    <w:rPr>
      <w:rFonts w:ascii="Arial" w:hAnsi="Arial"/>
      <w:color w:val="000000"/>
      <w:sz w:val="20"/>
      <w:szCs w:val="20"/>
    </w:rPr>
  </w:style>
  <w:style w:type="paragraph" w:customStyle="1" w:styleId="Signataire">
    <w:name w:val="Signataire"/>
    <w:basedOn w:val="Normal"/>
    <w:rsid w:val="003C6F61"/>
    <w:pPr>
      <w:widowControl/>
      <w:tabs>
        <w:tab w:val="left" w:pos="11447"/>
        <w:tab w:val="left" w:pos="12167"/>
        <w:tab w:val="left" w:pos="12887"/>
        <w:tab w:val="left" w:pos="13607"/>
        <w:tab w:val="left" w:pos="14327"/>
        <w:tab w:val="left" w:pos="15047"/>
        <w:tab w:val="left" w:pos="15767"/>
        <w:tab w:val="left" w:pos="16487"/>
        <w:tab w:val="left" w:pos="17207"/>
      </w:tabs>
      <w:ind w:left="4933"/>
      <w:jc w:val="both"/>
    </w:pPr>
    <w:rPr>
      <w:rFonts w:ascii="Arial" w:hAnsi="Arial"/>
      <w:color w:val="000000"/>
      <w:sz w:val="20"/>
      <w:szCs w:val="20"/>
    </w:rPr>
  </w:style>
  <w:style w:type="paragraph" w:customStyle="1" w:styleId="Enumration">
    <w:name w:val="Enumération"/>
    <w:basedOn w:val="Texte"/>
    <w:rsid w:val="003C6F61"/>
    <w:pPr>
      <w:tabs>
        <w:tab w:val="left" w:pos="11447"/>
        <w:tab w:val="left" w:pos="12167"/>
        <w:tab w:val="left" w:pos="12887"/>
        <w:tab w:val="left" w:pos="13607"/>
        <w:tab w:val="left" w:pos="14327"/>
        <w:tab w:val="left" w:pos="15047"/>
        <w:tab w:val="left" w:pos="15767"/>
        <w:tab w:val="left" w:pos="16487"/>
        <w:tab w:val="left" w:pos="17207"/>
      </w:tabs>
      <w:spacing w:after="100"/>
      <w:ind w:left="1888" w:hanging="567"/>
    </w:pPr>
    <w:rPr>
      <w:rFonts w:ascii="Arial" w:hAnsi="Arial"/>
      <w:color w:val="000000"/>
    </w:rPr>
  </w:style>
  <w:style w:type="paragraph" w:customStyle="1" w:styleId="Sous-numration">
    <w:name w:val="Sous-énumération"/>
    <w:basedOn w:val="Enumration"/>
    <w:rsid w:val="003C6F61"/>
    <w:pPr>
      <w:spacing w:after="40"/>
      <w:ind w:left="2455"/>
    </w:pPr>
  </w:style>
  <w:style w:type="paragraph" w:customStyle="1" w:styleId="Modelelettrecorps">
    <w:name w:val="Modele lettre corps"/>
    <w:basedOn w:val="Normal"/>
    <w:rsid w:val="003C6F61"/>
    <w:pPr>
      <w:suppressAutoHyphens/>
      <w:ind w:hanging="30"/>
      <w:jc w:val="both"/>
    </w:pPr>
    <w:rPr>
      <w:rFonts w:ascii="Arial" w:eastAsia="Arial Unicode MS" w:hAnsi="Arial" w:cs="Tahoma"/>
      <w:sz w:val="20"/>
    </w:rPr>
  </w:style>
  <w:style w:type="paragraph" w:styleId="Paragraphedeliste">
    <w:name w:val="List Paragraph"/>
    <w:basedOn w:val="Normal"/>
    <w:uiPriority w:val="34"/>
    <w:qFormat/>
    <w:rsid w:val="00D90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600">
      <w:bodyDiv w:val="1"/>
      <w:marLeft w:val="0"/>
      <w:marRight w:val="0"/>
      <w:marTop w:val="0"/>
      <w:marBottom w:val="0"/>
      <w:divBdr>
        <w:top w:val="none" w:sz="0" w:space="0" w:color="auto"/>
        <w:left w:val="none" w:sz="0" w:space="0" w:color="auto"/>
        <w:bottom w:val="none" w:sz="0" w:space="0" w:color="auto"/>
        <w:right w:val="none" w:sz="0" w:space="0" w:color="auto"/>
      </w:divBdr>
      <w:divsChild>
        <w:div w:id="357433414">
          <w:marLeft w:val="0"/>
          <w:marRight w:val="0"/>
          <w:marTop w:val="0"/>
          <w:marBottom w:val="0"/>
          <w:divBdr>
            <w:top w:val="none" w:sz="0" w:space="0" w:color="auto"/>
            <w:left w:val="none" w:sz="0" w:space="0" w:color="auto"/>
            <w:bottom w:val="none" w:sz="0" w:space="0" w:color="auto"/>
            <w:right w:val="none" w:sz="0" w:space="0" w:color="auto"/>
          </w:divBdr>
          <w:divsChild>
            <w:div w:id="1841695979">
              <w:marLeft w:val="0"/>
              <w:marRight w:val="0"/>
              <w:marTop w:val="0"/>
              <w:marBottom w:val="0"/>
              <w:divBdr>
                <w:top w:val="none" w:sz="0" w:space="0" w:color="auto"/>
                <w:left w:val="none" w:sz="0" w:space="0" w:color="auto"/>
                <w:bottom w:val="none" w:sz="0" w:space="0" w:color="auto"/>
                <w:right w:val="none" w:sz="0" w:space="0" w:color="auto"/>
              </w:divBdr>
              <w:divsChild>
                <w:div w:id="14045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3953">
      <w:bodyDiv w:val="1"/>
      <w:marLeft w:val="0"/>
      <w:marRight w:val="0"/>
      <w:marTop w:val="0"/>
      <w:marBottom w:val="0"/>
      <w:divBdr>
        <w:top w:val="none" w:sz="0" w:space="0" w:color="auto"/>
        <w:left w:val="none" w:sz="0" w:space="0" w:color="auto"/>
        <w:bottom w:val="none" w:sz="0" w:space="0" w:color="auto"/>
        <w:right w:val="none" w:sz="0" w:space="0" w:color="auto"/>
      </w:divBdr>
      <w:divsChild>
        <w:div w:id="964853749">
          <w:marLeft w:val="0"/>
          <w:marRight w:val="0"/>
          <w:marTop w:val="0"/>
          <w:marBottom w:val="0"/>
          <w:divBdr>
            <w:top w:val="none" w:sz="0" w:space="0" w:color="auto"/>
            <w:left w:val="none" w:sz="0" w:space="0" w:color="auto"/>
            <w:bottom w:val="none" w:sz="0" w:space="0" w:color="auto"/>
            <w:right w:val="none" w:sz="0" w:space="0" w:color="auto"/>
          </w:divBdr>
          <w:divsChild>
            <w:div w:id="1175463737">
              <w:marLeft w:val="0"/>
              <w:marRight w:val="0"/>
              <w:marTop w:val="0"/>
              <w:marBottom w:val="0"/>
              <w:divBdr>
                <w:top w:val="none" w:sz="0" w:space="0" w:color="auto"/>
                <w:left w:val="none" w:sz="0" w:space="0" w:color="auto"/>
                <w:bottom w:val="none" w:sz="0" w:space="0" w:color="auto"/>
                <w:right w:val="none" w:sz="0" w:space="0" w:color="auto"/>
              </w:divBdr>
              <w:divsChild>
                <w:div w:id="11037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0328">
      <w:bodyDiv w:val="1"/>
      <w:marLeft w:val="0"/>
      <w:marRight w:val="0"/>
      <w:marTop w:val="0"/>
      <w:marBottom w:val="0"/>
      <w:divBdr>
        <w:top w:val="none" w:sz="0" w:space="0" w:color="auto"/>
        <w:left w:val="none" w:sz="0" w:space="0" w:color="auto"/>
        <w:bottom w:val="none" w:sz="0" w:space="0" w:color="auto"/>
        <w:right w:val="none" w:sz="0" w:space="0" w:color="auto"/>
      </w:divBdr>
      <w:divsChild>
        <w:div w:id="1477068942">
          <w:marLeft w:val="0"/>
          <w:marRight w:val="0"/>
          <w:marTop w:val="0"/>
          <w:marBottom w:val="0"/>
          <w:divBdr>
            <w:top w:val="none" w:sz="0" w:space="0" w:color="auto"/>
            <w:left w:val="none" w:sz="0" w:space="0" w:color="auto"/>
            <w:bottom w:val="none" w:sz="0" w:space="0" w:color="auto"/>
            <w:right w:val="none" w:sz="0" w:space="0" w:color="auto"/>
          </w:divBdr>
          <w:divsChild>
            <w:div w:id="1502351166">
              <w:marLeft w:val="0"/>
              <w:marRight w:val="0"/>
              <w:marTop w:val="0"/>
              <w:marBottom w:val="0"/>
              <w:divBdr>
                <w:top w:val="none" w:sz="0" w:space="0" w:color="auto"/>
                <w:left w:val="none" w:sz="0" w:space="0" w:color="auto"/>
                <w:bottom w:val="none" w:sz="0" w:space="0" w:color="auto"/>
                <w:right w:val="none" w:sz="0" w:space="0" w:color="auto"/>
              </w:divBdr>
              <w:divsChild>
                <w:div w:id="430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8595">
      <w:bodyDiv w:val="1"/>
      <w:marLeft w:val="0"/>
      <w:marRight w:val="0"/>
      <w:marTop w:val="0"/>
      <w:marBottom w:val="0"/>
      <w:divBdr>
        <w:top w:val="none" w:sz="0" w:space="0" w:color="auto"/>
        <w:left w:val="none" w:sz="0" w:space="0" w:color="auto"/>
        <w:bottom w:val="none" w:sz="0" w:space="0" w:color="auto"/>
        <w:right w:val="none" w:sz="0" w:space="0" w:color="auto"/>
      </w:divBdr>
      <w:divsChild>
        <w:div w:id="2085104834">
          <w:marLeft w:val="0"/>
          <w:marRight w:val="0"/>
          <w:marTop w:val="0"/>
          <w:marBottom w:val="0"/>
          <w:divBdr>
            <w:top w:val="none" w:sz="0" w:space="0" w:color="auto"/>
            <w:left w:val="none" w:sz="0" w:space="0" w:color="auto"/>
            <w:bottom w:val="none" w:sz="0" w:space="0" w:color="auto"/>
            <w:right w:val="none" w:sz="0" w:space="0" w:color="auto"/>
          </w:divBdr>
          <w:divsChild>
            <w:div w:id="170919186">
              <w:marLeft w:val="0"/>
              <w:marRight w:val="0"/>
              <w:marTop w:val="0"/>
              <w:marBottom w:val="0"/>
              <w:divBdr>
                <w:top w:val="none" w:sz="0" w:space="0" w:color="auto"/>
                <w:left w:val="none" w:sz="0" w:space="0" w:color="auto"/>
                <w:bottom w:val="none" w:sz="0" w:space="0" w:color="auto"/>
                <w:right w:val="none" w:sz="0" w:space="0" w:color="auto"/>
              </w:divBdr>
              <w:divsChild>
                <w:div w:id="5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4787">
      <w:bodyDiv w:val="1"/>
      <w:marLeft w:val="0"/>
      <w:marRight w:val="0"/>
      <w:marTop w:val="0"/>
      <w:marBottom w:val="0"/>
      <w:divBdr>
        <w:top w:val="none" w:sz="0" w:space="0" w:color="auto"/>
        <w:left w:val="none" w:sz="0" w:space="0" w:color="auto"/>
        <w:bottom w:val="none" w:sz="0" w:space="0" w:color="auto"/>
        <w:right w:val="none" w:sz="0" w:space="0" w:color="auto"/>
      </w:divBdr>
      <w:divsChild>
        <w:div w:id="1019432800">
          <w:marLeft w:val="0"/>
          <w:marRight w:val="0"/>
          <w:marTop w:val="0"/>
          <w:marBottom w:val="0"/>
          <w:divBdr>
            <w:top w:val="none" w:sz="0" w:space="0" w:color="auto"/>
            <w:left w:val="none" w:sz="0" w:space="0" w:color="auto"/>
            <w:bottom w:val="none" w:sz="0" w:space="0" w:color="auto"/>
            <w:right w:val="none" w:sz="0" w:space="0" w:color="auto"/>
          </w:divBdr>
          <w:divsChild>
            <w:div w:id="2070884857">
              <w:marLeft w:val="0"/>
              <w:marRight w:val="0"/>
              <w:marTop w:val="0"/>
              <w:marBottom w:val="0"/>
              <w:divBdr>
                <w:top w:val="none" w:sz="0" w:space="0" w:color="auto"/>
                <w:left w:val="none" w:sz="0" w:space="0" w:color="auto"/>
                <w:bottom w:val="none" w:sz="0" w:space="0" w:color="auto"/>
                <w:right w:val="none" w:sz="0" w:space="0" w:color="auto"/>
              </w:divBdr>
              <w:divsChild>
                <w:div w:id="12636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615">
      <w:bodyDiv w:val="1"/>
      <w:marLeft w:val="0"/>
      <w:marRight w:val="0"/>
      <w:marTop w:val="0"/>
      <w:marBottom w:val="0"/>
      <w:divBdr>
        <w:top w:val="none" w:sz="0" w:space="0" w:color="auto"/>
        <w:left w:val="none" w:sz="0" w:space="0" w:color="auto"/>
        <w:bottom w:val="none" w:sz="0" w:space="0" w:color="auto"/>
        <w:right w:val="none" w:sz="0" w:space="0" w:color="auto"/>
      </w:divBdr>
      <w:divsChild>
        <w:div w:id="937520080">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0"/>
              <w:marBottom w:val="0"/>
              <w:divBdr>
                <w:top w:val="none" w:sz="0" w:space="0" w:color="auto"/>
                <w:left w:val="none" w:sz="0" w:space="0" w:color="auto"/>
                <w:bottom w:val="none" w:sz="0" w:space="0" w:color="auto"/>
                <w:right w:val="none" w:sz="0" w:space="0" w:color="auto"/>
              </w:divBdr>
              <w:divsChild>
                <w:div w:id="7139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7772">
      <w:bodyDiv w:val="1"/>
      <w:marLeft w:val="0"/>
      <w:marRight w:val="0"/>
      <w:marTop w:val="0"/>
      <w:marBottom w:val="0"/>
      <w:divBdr>
        <w:top w:val="none" w:sz="0" w:space="0" w:color="auto"/>
        <w:left w:val="none" w:sz="0" w:space="0" w:color="auto"/>
        <w:bottom w:val="none" w:sz="0" w:space="0" w:color="auto"/>
        <w:right w:val="none" w:sz="0" w:space="0" w:color="auto"/>
      </w:divBdr>
      <w:divsChild>
        <w:div w:id="1679191636">
          <w:marLeft w:val="0"/>
          <w:marRight w:val="0"/>
          <w:marTop w:val="0"/>
          <w:marBottom w:val="0"/>
          <w:divBdr>
            <w:top w:val="none" w:sz="0" w:space="0" w:color="auto"/>
            <w:left w:val="none" w:sz="0" w:space="0" w:color="auto"/>
            <w:bottom w:val="none" w:sz="0" w:space="0" w:color="auto"/>
            <w:right w:val="none" w:sz="0" w:space="0" w:color="auto"/>
          </w:divBdr>
          <w:divsChild>
            <w:div w:id="1864584927">
              <w:marLeft w:val="0"/>
              <w:marRight w:val="0"/>
              <w:marTop w:val="0"/>
              <w:marBottom w:val="0"/>
              <w:divBdr>
                <w:top w:val="none" w:sz="0" w:space="0" w:color="auto"/>
                <w:left w:val="none" w:sz="0" w:space="0" w:color="auto"/>
                <w:bottom w:val="none" w:sz="0" w:space="0" w:color="auto"/>
                <w:right w:val="none" w:sz="0" w:space="0" w:color="auto"/>
              </w:divBdr>
              <w:divsChild>
                <w:div w:id="10506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5504">
      <w:bodyDiv w:val="1"/>
      <w:marLeft w:val="0"/>
      <w:marRight w:val="0"/>
      <w:marTop w:val="0"/>
      <w:marBottom w:val="0"/>
      <w:divBdr>
        <w:top w:val="none" w:sz="0" w:space="0" w:color="auto"/>
        <w:left w:val="none" w:sz="0" w:space="0" w:color="auto"/>
        <w:bottom w:val="none" w:sz="0" w:space="0" w:color="auto"/>
        <w:right w:val="none" w:sz="0" w:space="0" w:color="auto"/>
      </w:divBdr>
      <w:divsChild>
        <w:div w:id="205723394">
          <w:marLeft w:val="0"/>
          <w:marRight w:val="0"/>
          <w:marTop w:val="0"/>
          <w:marBottom w:val="0"/>
          <w:divBdr>
            <w:top w:val="none" w:sz="0" w:space="0" w:color="auto"/>
            <w:left w:val="none" w:sz="0" w:space="0" w:color="auto"/>
            <w:bottom w:val="none" w:sz="0" w:space="0" w:color="auto"/>
            <w:right w:val="none" w:sz="0" w:space="0" w:color="auto"/>
          </w:divBdr>
          <w:divsChild>
            <w:div w:id="1411998330">
              <w:marLeft w:val="0"/>
              <w:marRight w:val="0"/>
              <w:marTop w:val="0"/>
              <w:marBottom w:val="0"/>
              <w:divBdr>
                <w:top w:val="none" w:sz="0" w:space="0" w:color="auto"/>
                <w:left w:val="none" w:sz="0" w:space="0" w:color="auto"/>
                <w:bottom w:val="none" w:sz="0" w:space="0" w:color="auto"/>
                <w:right w:val="none" w:sz="0" w:space="0" w:color="auto"/>
              </w:divBdr>
              <w:divsChild>
                <w:div w:id="18893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6874">
      <w:bodyDiv w:val="1"/>
      <w:marLeft w:val="0"/>
      <w:marRight w:val="0"/>
      <w:marTop w:val="0"/>
      <w:marBottom w:val="0"/>
      <w:divBdr>
        <w:top w:val="none" w:sz="0" w:space="0" w:color="auto"/>
        <w:left w:val="none" w:sz="0" w:space="0" w:color="auto"/>
        <w:bottom w:val="none" w:sz="0" w:space="0" w:color="auto"/>
        <w:right w:val="none" w:sz="0" w:space="0" w:color="auto"/>
      </w:divBdr>
      <w:divsChild>
        <w:div w:id="1521158740">
          <w:marLeft w:val="0"/>
          <w:marRight w:val="0"/>
          <w:marTop w:val="0"/>
          <w:marBottom w:val="0"/>
          <w:divBdr>
            <w:top w:val="none" w:sz="0" w:space="0" w:color="auto"/>
            <w:left w:val="none" w:sz="0" w:space="0" w:color="auto"/>
            <w:bottom w:val="none" w:sz="0" w:space="0" w:color="auto"/>
            <w:right w:val="none" w:sz="0" w:space="0" w:color="auto"/>
          </w:divBdr>
          <w:divsChild>
            <w:div w:id="930939159">
              <w:marLeft w:val="0"/>
              <w:marRight w:val="0"/>
              <w:marTop w:val="0"/>
              <w:marBottom w:val="0"/>
              <w:divBdr>
                <w:top w:val="none" w:sz="0" w:space="0" w:color="auto"/>
                <w:left w:val="none" w:sz="0" w:space="0" w:color="auto"/>
                <w:bottom w:val="none" w:sz="0" w:space="0" w:color="auto"/>
                <w:right w:val="none" w:sz="0" w:space="0" w:color="auto"/>
              </w:divBdr>
              <w:divsChild>
                <w:div w:id="16750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3814">
      <w:bodyDiv w:val="1"/>
      <w:marLeft w:val="0"/>
      <w:marRight w:val="0"/>
      <w:marTop w:val="0"/>
      <w:marBottom w:val="0"/>
      <w:divBdr>
        <w:top w:val="none" w:sz="0" w:space="0" w:color="auto"/>
        <w:left w:val="none" w:sz="0" w:space="0" w:color="auto"/>
        <w:bottom w:val="none" w:sz="0" w:space="0" w:color="auto"/>
        <w:right w:val="none" w:sz="0" w:space="0" w:color="auto"/>
      </w:divBdr>
      <w:divsChild>
        <w:div w:id="2064526788">
          <w:marLeft w:val="0"/>
          <w:marRight w:val="0"/>
          <w:marTop w:val="0"/>
          <w:marBottom w:val="0"/>
          <w:divBdr>
            <w:top w:val="none" w:sz="0" w:space="0" w:color="auto"/>
            <w:left w:val="none" w:sz="0" w:space="0" w:color="auto"/>
            <w:bottom w:val="none" w:sz="0" w:space="0" w:color="auto"/>
            <w:right w:val="none" w:sz="0" w:space="0" w:color="auto"/>
          </w:divBdr>
          <w:divsChild>
            <w:div w:id="1847285212">
              <w:marLeft w:val="0"/>
              <w:marRight w:val="0"/>
              <w:marTop w:val="0"/>
              <w:marBottom w:val="0"/>
              <w:divBdr>
                <w:top w:val="none" w:sz="0" w:space="0" w:color="auto"/>
                <w:left w:val="none" w:sz="0" w:space="0" w:color="auto"/>
                <w:bottom w:val="none" w:sz="0" w:space="0" w:color="auto"/>
                <w:right w:val="none" w:sz="0" w:space="0" w:color="auto"/>
              </w:divBdr>
              <w:divsChild>
                <w:div w:id="19305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8550">
      <w:bodyDiv w:val="1"/>
      <w:marLeft w:val="0"/>
      <w:marRight w:val="0"/>
      <w:marTop w:val="0"/>
      <w:marBottom w:val="0"/>
      <w:divBdr>
        <w:top w:val="none" w:sz="0" w:space="0" w:color="auto"/>
        <w:left w:val="none" w:sz="0" w:space="0" w:color="auto"/>
        <w:bottom w:val="none" w:sz="0" w:space="0" w:color="auto"/>
        <w:right w:val="none" w:sz="0" w:space="0" w:color="auto"/>
      </w:divBdr>
      <w:divsChild>
        <w:div w:id="2046709741">
          <w:marLeft w:val="0"/>
          <w:marRight w:val="0"/>
          <w:marTop w:val="0"/>
          <w:marBottom w:val="0"/>
          <w:divBdr>
            <w:top w:val="none" w:sz="0" w:space="0" w:color="auto"/>
            <w:left w:val="none" w:sz="0" w:space="0" w:color="auto"/>
            <w:bottom w:val="none" w:sz="0" w:space="0" w:color="auto"/>
            <w:right w:val="none" w:sz="0" w:space="0" w:color="auto"/>
          </w:divBdr>
          <w:divsChild>
            <w:div w:id="2035229091">
              <w:marLeft w:val="0"/>
              <w:marRight w:val="0"/>
              <w:marTop w:val="0"/>
              <w:marBottom w:val="0"/>
              <w:divBdr>
                <w:top w:val="none" w:sz="0" w:space="0" w:color="auto"/>
                <w:left w:val="none" w:sz="0" w:space="0" w:color="auto"/>
                <w:bottom w:val="none" w:sz="0" w:space="0" w:color="auto"/>
                <w:right w:val="none" w:sz="0" w:space="0" w:color="auto"/>
              </w:divBdr>
              <w:divsChild>
                <w:div w:id="488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23246">
      <w:bodyDiv w:val="1"/>
      <w:marLeft w:val="0"/>
      <w:marRight w:val="0"/>
      <w:marTop w:val="0"/>
      <w:marBottom w:val="0"/>
      <w:divBdr>
        <w:top w:val="none" w:sz="0" w:space="0" w:color="auto"/>
        <w:left w:val="none" w:sz="0" w:space="0" w:color="auto"/>
        <w:bottom w:val="none" w:sz="0" w:space="0" w:color="auto"/>
        <w:right w:val="none" w:sz="0" w:space="0" w:color="auto"/>
      </w:divBdr>
      <w:divsChild>
        <w:div w:id="1006788757">
          <w:marLeft w:val="0"/>
          <w:marRight w:val="0"/>
          <w:marTop w:val="0"/>
          <w:marBottom w:val="0"/>
          <w:divBdr>
            <w:top w:val="none" w:sz="0" w:space="0" w:color="auto"/>
            <w:left w:val="none" w:sz="0" w:space="0" w:color="auto"/>
            <w:bottom w:val="none" w:sz="0" w:space="0" w:color="auto"/>
            <w:right w:val="none" w:sz="0" w:space="0" w:color="auto"/>
          </w:divBdr>
          <w:divsChild>
            <w:div w:id="1767530087">
              <w:marLeft w:val="0"/>
              <w:marRight w:val="0"/>
              <w:marTop w:val="0"/>
              <w:marBottom w:val="0"/>
              <w:divBdr>
                <w:top w:val="none" w:sz="0" w:space="0" w:color="auto"/>
                <w:left w:val="none" w:sz="0" w:space="0" w:color="auto"/>
                <w:bottom w:val="none" w:sz="0" w:space="0" w:color="auto"/>
                <w:right w:val="none" w:sz="0" w:space="0" w:color="auto"/>
              </w:divBdr>
              <w:divsChild>
                <w:div w:id="15864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2690">
      <w:bodyDiv w:val="1"/>
      <w:marLeft w:val="0"/>
      <w:marRight w:val="0"/>
      <w:marTop w:val="0"/>
      <w:marBottom w:val="0"/>
      <w:divBdr>
        <w:top w:val="none" w:sz="0" w:space="0" w:color="auto"/>
        <w:left w:val="none" w:sz="0" w:space="0" w:color="auto"/>
        <w:bottom w:val="none" w:sz="0" w:space="0" w:color="auto"/>
        <w:right w:val="none" w:sz="0" w:space="0" w:color="auto"/>
      </w:divBdr>
      <w:divsChild>
        <w:div w:id="507985219">
          <w:marLeft w:val="0"/>
          <w:marRight w:val="0"/>
          <w:marTop w:val="0"/>
          <w:marBottom w:val="0"/>
          <w:divBdr>
            <w:top w:val="none" w:sz="0" w:space="0" w:color="auto"/>
            <w:left w:val="none" w:sz="0" w:space="0" w:color="auto"/>
            <w:bottom w:val="none" w:sz="0" w:space="0" w:color="auto"/>
            <w:right w:val="none" w:sz="0" w:space="0" w:color="auto"/>
          </w:divBdr>
          <w:divsChild>
            <w:div w:id="1117604686">
              <w:marLeft w:val="0"/>
              <w:marRight w:val="0"/>
              <w:marTop w:val="0"/>
              <w:marBottom w:val="0"/>
              <w:divBdr>
                <w:top w:val="none" w:sz="0" w:space="0" w:color="auto"/>
                <w:left w:val="none" w:sz="0" w:space="0" w:color="auto"/>
                <w:bottom w:val="none" w:sz="0" w:space="0" w:color="auto"/>
                <w:right w:val="none" w:sz="0" w:space="0" w:color="auto"/>
              </w:divBdr>
              <w:divsChild>
                <w:div w:id="14238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01999">
      <w:bodyDiv w:val="1"/>
      <w:marLeft w:val="0"/>
      <w:marRight w:val="0"/>
      <w:marTop w:val="0"/>
      <w:marBottom w:val="0"/>
      <w:divBdr>
        <w:top w:val="none" w:sz="0" w:space="0" w:color="auto"/>
        <w:left w:val="none" w:sz="0" w:space="0" w:color="auto"/>
        <w:bottom w:val="none" w:sz="0" w:space="0" w:color="auto"/>
        <w:right w:val="none" w:sz="0" w:space="0" w:color="auto"/>
      </w:divBdr>
      <w:divsChild>
        <w:div w:id="1630814675">
          <w:marLeft w:val="0"/>
          <w:marRight w:val="0"/>
          <w:marTop w:val="0"/>
          <w:marBottom w:val="0"/>
          <w:divBdr>
            <w:top w:val="none" w:sz="0" w:space="0" w:color="auto"/>
            <w:left w:val="none" w:sz="0" w:space="0" w:color="auto"/>
            <w:bottom w:val="none" w:sz="0" w:space="0" w:color="auto"/>
            <w:right w:val="none" w:sz="0" w:space="0" w:color="auto"/>
          </w:divBdr>
          <w:divsChild>
            <w:div w:id="543566073">
              <w:marLeft w:val="0"/>
              <w:marRight w:val="0"/>
              <w:marTop w:val="0"/>
              <w:marBottom w:val="0"/>
              <w:divBdr>
                <w:top w:val="none" w:sz="0" w:space="0" w:color="auto"/>
                <w:left w:val="none" w:sz="0" w:space="0" w:color="auto"/>
                <w:bottom w:val="none" w:sz="0" w:space="0" w:color="auto"/>
                <w:right w:val="none" w:sz="0" w:space="0" w:color="auto"/>
              </w:divBdr>
              <w:divsChild>
                <w:div w:id="1460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2812">
      <w:bodyDiv w:val="1"/>
      <w:marLeft w:val="0"/>
      <w:marRight w:val="0"/>
      <w:marTop w:val="0"/>
      <w:marBottom w:val="0"/>
      <w:divBdr>
        <w:top w:val="none" w:sz="0" w:space="0" w:color="auto"/>
        <w:left w:val="none" w:sz="0" w:space="0" w:color="auto"/>
        <w:bottom w:val="none" w:sz="0" w:space="0" w:color="auto"/>
        <w:right w:val="none" w:sz="0" w:space="0" w:color="auto"/>
      </w:divBdr>
      <w:divsChild>
        <w:div w:id="1162427105">
          <w:marLeft w:val="0"/>
          <w:marRight w:val="0"/>
          <w:marTop w:val="0"/>
          <w:marBottom w:val="0"/>
          <w:divBdr>
            <w:top w:val="none" w:sz="0" w:space="0" w:color="auto"/>
            <w:left w:val="none" w:sz="0" w:space="0" w:color="auto"/>
            <w:bottom w:val="none" w:sz="0" w:space="0" w:color="auto"/>
            <w:right w:val="none" w:sz="0" w:space="0" w:color="auto"/>
          </w:divBdr>
          <w:divsChild>
            <w:div w:id="340351858">
              <w:marLeft w:val="0"/>
              <w:marRight w:val="0"/>
              <w:marTop w:val="0"/>
              <w:marBottom w:val="0"/>
              <w:divBdr>
                <w:top w:val="none" w:sz="0" w:space="0" w:color="auto"/>
                <w:left w:val="none" w:sz="0" w:space="0" w:color="auto"/>
                <w:bottom w:val="none" w:sz="0" w:space="0" w:color="auto"/>
                <w:right w:val="none" w:sz="0" w:space="0" w:color="auto"/>
              </w:divBdr>
              <w:divsChild>
                <w:div w:id="13553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92391">
      <w:bodyDiv w:val="1"/>
      <w:marLeft w:val="0"/>
      <w:marRight w:val="0"/>
      <w:marTop w:val="0"/>
      <w:marBottom w:val="0"/>
      <w:divBdr>
        <w:top w:val="none" w:sz="0" w:space="0" w:color="auto"/>
        <w:left w:val="none" w:sz="0" w:space="0" w:color="auto"/>
        <w:bottom w:val="none" w:sz="0" w:space="0" w:color="auto"/>
        <w:right w:val="none" w:sz="0" w:space="0" w:color="auto"/>
      </w:divBdr>
      <w:divsChild>
        <w:div w:id="1172570351">
          <w:marLeft w:val="0"/>
          <w:marRight w:val="0"/>
          <w:marTop w:val="0"/>
          <w:marBottom w:val="0"/>
          <w:divBdr>
            <w:top w:val="none" w:sz="0" w:space="0" w:color="auto"/>
            <w:left w:val="none" w:sz="0" w:space="0" w:color="auto"/>
            <w:bottom w:val="none" w:sz="0" w:space="0" w:color="auto"/>
            <w:right w:val="none" w:sz="0" w:space="0" w:color="auto"/>
          </w:divBdr>
          <w:divsChild>
            <w:div w:id="1989360679">
              <w:marLeft w:val="0"/>
              <w:marRight w:val="0"/>
              <w:marTop w:val="0"/>
              <w:marBottom w:val="0"/>
              <w:divBdr>
                <w:top w:val="none" w:sz="0" w:space="0" w:color="auto"/>
                <w:left w:val="none" w:sz="0" w:space="0" w:color="auto"/>
                <w:bottom w:val="none" w:sz="0" w:space="0" w:color="auto"/>
                <w:right w:val="none" w:sz="0" w:space="0" w:color="auto"/>
              </w:divBdr>
              <w:divsChild>
                <w:div w:id="21223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9065">
      <w:bodyDiv w:val="1"/>
      <w:marLeft w:val="0"/>
      <w:marRight w:val="0"/>
      <w:marTop w:val="0"/>
      <w:marBottom w:val="0"/>
      <w:divBdr>
        <w:top w:val="none" w:sz="0" w:space="0" w:color="auto"/>
        <w:left w:val="none" w:sz="0" w:space="0" w:color="auto"/>
        <w:bottom w:val="none" w:sz="0" w:space="0" w:color="auto"/>
        <w:right w:val="none" w:sz="0" w:space="0" w:color="auto"/>
      </w:divBdr>
      <w:divsChild>
        <w:div w:id="839152520">
          <w:marLeft w:val="0"/>
          <w:marRight w:val="0"/>
          <w:marTop w:val="0"/>
          <w:marBottom w:val="0"/>
          <w:divBdr>
            <w:top w:val="none" w:sz="0" w:space="0" w:color="auto"/>
            <w:left w:val="none" w:sz="0" w:space="0" w:color="auto"/>
            <w:bottom w:val="none" w:sz="0" w:space="0" w:color="auto"/>
            <w:right w:val="none" w:sz="0" w:space="0" w:color="auto"/>
          </w:divBdr>
          <w:divsChild>
            <w:div w:id="2036422720">
              <w:marLeft w:val="0"/>
              <w:marRight w:val="0"/>
              <w:marTop w:val="0"/>
              <w:marBottom w:val="0"/>
              <w:divBdr>
                <w:top w:val="none" w:sz="0" w:space="0" w:color="auto"/>
                <w:left w:val="none" w:sz="0" w:space="0" w:color="auto"/>
                <w:bottom w:val="none" w:sz="0" w:space="0" w:color="auto"/>
                <w:right w:val="none" w:sz="0" w:space="0" w:color="auto"/>
              </w:divBdr>
              <w:divsChild>
                <w:div w:id="19274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19539">
      <w:bodyDiv w:val="1"/>
      <w:marLeft w:val="0"/>
      <w:marRight w:val="0"/>
      <w:marTop w:val="0"/>
      <w:marBottom w:val="0"/>
      <w:divBdr>
        <w:top w:val="none" w:sz="0" w:space="0" w:color="auto"/>
        <w:left w:val="none" w:sz="0" w:space="0" w:color="auto"/>
        <w:bottom w:val="none" w:sz="0" w:space="0" w:color="auto"/>
        <w:right w:val="none" w:sz="0" w:space="0" w:color="auto"/>
      </w:divBdr>
      <w:divsChild>
        <w:div w:id="517891612">
          <w:marLeft w:val="0"/>
          <w:marRight w:val="0"/>
          <w:marTop w:val="0"/>
          <w:marBottom w:val="0"/>
          <w:divBdr>
            <w:top w:val="none" w:sz="0" w:space="0" w:color="auto"/>
            <w:left w:val="none" w:sz="0" w:space="0" w:color="auto"/>
            <w:bottom w:val="none" w:sz="0" w:space="0" w:color="auto"/>
            <w:right w:val="none" w:sz="0" w:space="0" w:color="auto"/>
          </w:divBdr>
          <w:divsChild>
            <w:div w:id="147065390">
              <w:marLeft w:val="0"/>
              <w:marRight w:val="0"/>
              <w:marTop w:val="0"/>
              <w:marBottom w:val="0"/>
              <w:divBdr>
                <w:top w:val="none" w:sz="0" w:space="0" w:color="auto"/>
                <w:left w:val="none" w:sz="0" w:space="0" w:color="auto"/>
                <w:bottom w:val="none" w:sz="0" w:space="0" w:color="auto"/>
                <w:right w:val="none" w:sz="0" w:space="0" w:color="auto"/>
              </w:divBdr>
              <w:divsChild>
                <w:div w:id="3448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5102">
      <w:bodyDiv w:val="1"/>
      <w:marLeft w:val="0"/>
      <w:marRight w:val="0"/>
      <w:marTop w:val="0"/>
      <w:marBottom w:val="0"/>
      <w:divBdr>
        <w:top w:val="none" w:sz="0" w:space="0" w:color="auto"/>
        <w:left w:val="none" w:sz="0" w:space="0" w:color="auto"/>
        <w:bottom w:val="none" w:sz="0" w:space="0" w:color="auto"/>
        <w:right w:val="none" w:sz="0" w:space="0" w:color="auto"/>
      </w:divBdr>
      <w:divsChild>
        <w:div w:id="1393044149">
          <w:marLeft w:val="0"/>
          <w:marRight w:val="0"/>
          <w:marTop w:val="0"/>
          <w:marBottom w:val="0"/>
          <w:divBdr>
            <w:top w:val="none" w:sz="0" w:space="0" w:color="auto"/>
            <w:left w:val="none" w:sz="0" w:space="0" w:color="auto"/>
            <w:bottom w:val="none" w:sz="0" w:space="0" w:color="auto"/>
            <w:right w:val="none" w:sz="0" w:space="0" w:color="auto"/>
          </w:divBdr>
          <w:divsChild>
            <w:div w:id="346519596">
              <w:marLeft w:val="0"/>
              <w:marRight w:val="0"/>
              <w:marTop w:val="0"/>
              <w:marBottom w:val="0"/>
              <w:divBdr>
                <w:top w:val="none" w:sz="0" w:space="0" w:color="auto"/>
                <w:left w:val="none" w:sz="0" w:space="0" w:color="auto"/>
                <w:bottom w:val="none" w:sz="0" w:space="0" w:color="auto"/>
                <w:right w:val="none" w:sz="0" w:space="0" w:color="auto"/>
              </w:divBdr>
              <w:divsChild>
                <w:div w:id="15353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3122">
      <w:bodyDiv w:val="1"/>
      <w:marLeft w:val="0"/>
      <w:marRight w:val="0"/>
      <w:marTop w:val="0"/>
      <w:marBottom w:val="0"/>
      <w:divBdr>
        <w:top w:val="none" w:sz="0" w:space="0" w:color="auto"/>
        <w:left w:val="none" w:sz="0" w:space="0" w:color="auto"/>
        <w:bottom w:val="none" w:sz="0" w:space="0" w:color="auto"/>
        <w:right w:val="none" w:sz="0" w:space="0" w:color="auto"/>
      </w:divBdr>
      <w:divsChild>
        <w:div w:id="2128618147">
          <w:marLeft w:val="0"/>
          <w:marRight w:val="0"/>
          <w:marTop w:val="0"/>
          <w:marBottom w:val="0"/>
          <w:divBdr>
            <w:top w:val="none" w:sz="0" w:space="0" w:color="auto"/>
            <w:left w:val="none" w:sz="0" w:space="0" w:color="auto"/>
            <w:bottom w:val="none" w:sz="0" w:space="0" w:color="auto"/>
            <w:right w:val="none" w:sz="0" w:space="0" w:color="auto"/>
          </w:divBdr>
          <w:divsChild>
            <w:div w:id="736975651">
              <w:marLeft w:val="0"/>
              <w:marRight w:val="0"/>
              <w:marTop w:val="0"/>
              <w:marBottom w:val="0"/>
              <w:divBdr>
                <w:top w:val="none" w:sz="0" w:space="0" w:color="auto"/>
                <w:left w:val="none" w:sz="0" w:space="0" w:color="auto"/>
                <w:bottom w:val="none" w:sz="0" w:space="0" w:color="auto"/>
                <w:right w:val="none" w:sz="0" w:space="0" w:color="auto"/>
              </w:divBdr>
              <w:divsChild>
                <w:div w:id="3655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3428">
      <w:bodyDiv w:val="1"/>
      <w:marLeft w:val="0"/>
      <w:marRight w:val="0"/>
      <w:marTop w:val="0"/>
      <w:marBottom w:val="0"/>
      <w:divBdr>
        <w:top w:val="none" w:sz="0" w:space="0" w:color="auto"/>
        <w:left w:val="none" w:sz="0" w:space="0" w:color="auto"/>
        <w:bottom w:val="none" w:sz="0" w:space="0" w:color="auto"/>
        <w:right w:val="none" w:sz="0" w:space="0" w:color="auto"/>
      </w:divBdr>
      <w:divsChild>
        <w:div w:id="416440616">
          <w:marLeft w:val="0"/>
          <w:marRight w:val="0"/>
          <w:marTop w:val="0"/>
          <w:marBottom w:val="0"/>
          <w:divBdr>
            <w:top w:val="none" w:sz="0" w:space="0" w:color="auto"/>
            <w:left w:val="none" w:sz="0" w:space="0" w:color="auto"/>
            <w:bottom w:val="none" w:sz="0" w:space="0" w:color="auto"/>
            <w:right w:val="none" w:sz="0" w:space="0" w:color="auto"/>
          </w:divBdr>
          <w:divsChild>
            <w:div w:id="1727607508">
              <w:marLeft w:val="0"/>
              <w:marRight w:val="0"/>
              <w:marTop w:val="0"/>
              <w:marBottom w:val="0"/>
              <w:divBdr>
                <w:top w:val="none" w:sz="0" w:space="0" w:color="auto"/>
                <w:left w:val="none" w:sz="0" w:space="0" w:color="auto"/>
                <w:bottom w:val="none" w:sz="0" w:space="0" w:color="auto"/>
                <w:right w:val="none" w:sz="0" w:space="0" w:color="auto"/>
              </w:divBdr>
              <w:divsChild>
                <w:div w:id="20442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76428">
      <w:bodyDiv w:val="1"/>
      <w:marLeft w:val="0"/>
      <w:marRight w:val="0"/>
      <w:marTop w:val="0"/>
      <w:marBottom w:val="0"/>
      <w:divBdr>
        <w:top w:val="none" w:sz="0" w:space="0" w:color="auto"/>
        <w:left w:val="none" w:sz="0" w:space="0" w:color="auto"/>
        <w:bottom w:val="none" w:sz="0" w:space="0" w:color="auto"/>
        <w:right w:val="none" w:sz="0" w:space="0" w:color="auto"/>
      </w:divBdr>
      <w:divsChild>
        <w:div w:id="179244843">
          <w:marLeft w:val="0"/>
          <w:marRight w:val="0"/>
          <w:marTop w:val="0"/>
          <w:marBottom w:val="0"/>
          <w:divBdr>
            <w:top w:val="none" w:sz="0" w:space="0" w:color="auto"/>
            <w:left w:val="none" w:sz="0" w:space="0" w:color="auto"/>
            <w:bottom w:val="none" w:sz="0" w:space="0" w:color="auto"/>
            <w:right w:val="none" w:sz="0" w:space="0" w:color="auto"/>
          </w:divBdr>
          <w:divsChild>
            <w:div w:id="229770801">
              <w:marLeft w:val="0"/>
              <w:marRight w:val="0"/>
              <w:marTop w:val="0"/>
              <w:marBottom w:val="0"/>
              <w:divBdr>
                <w:top w:val="none" w:sz="0" w:space="0" w:color="auto"/>
                <w:left w:val="none" w:sz="0" w:space="0" w:color="auto"/>
                <w:bottom w:val="none" w:sz="0" w:space="0" w:color="auto"/>
                <w:right w:val="none" w:sz="0" w:space="0" w:color="auto"/>
              </w:divBdr>
              <w:divsChild>
                <w:div w:id="19680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4916">
      <w:bodyDiv w:val="1"/>
      <w:marLeft w:val="0"/>
      <w:marRight w:val="0"/>
      <w:marTop w:val="0"/>
      <w:marBottom w:val="0"/>
      <w:divBdr>
        <w:top w:val="none" w:sz="0" w:space="0" w:color="auto"/>
        <w:left w:val="none" w:sz="0" w:space="0" w:color="auto"/>
        <w:bottom w:val="none" w:sz="0" w:space="0" w:color="auto"/>
        <w:right w:val="none" w:sz="0" w:space="0" w:color="auto"/>
      </w:divBdr>
      <w:divsChild>
        <w:div w:id="1257325756">
          <w:marLeft w:val="0"/>
          <w:marRight w:val="0"/>
          <w:marTop w:val="0"/>
          <w:marBottom w:val="0"/>
          <w:divBdr>
            <w:top w:val="none" w:sz="0" w:space="0" w:color="auto"/>
            <w:left w:val="none" w:sz="0" w:space="0" w:color="auto"/>
            <w:bottom w:val="none" w:sz="0" w:space="0" w:color="auto"/>
            <w:right w:val="none" w:sz="0" w:space="0" w:color="auto"/>
          </w:divBdr>
          <w:divsChild>
            <w:div w:id="633750551">
              <w:marLeft w:val="0"/>
              <w:marRight w:val="0"/>
              <w:marTop w:val="0"/>
              <w:marBottom w:val="0"/>
              <w:divBdr>
                <w:top w:val="none" w:sz="0" w:space="0" w:color="auto"/>
                <w:left w:val="none" w:sz="0" w:space="0" w:color="auto"/>
                <w:bottom w:val="none" w:sz="0" w:space="0" w:color="auto"/>
                <w:right w:val="none" w:sz="0" w:space="0" w:color="auto"/>
              </w:divBdr>
              <w:divsChild>
                <w:div w:id="1256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7959">
      <w:bodyDiv w:val="1"/>
      <w:marLeft w:val="0"/>
      <w:marRight w:val="0"/>
      <w:marTop w:val="0"/>
      <w:marBottom w:val="0"/>
      <w:divBdr>
        <w:top w:val="none" w:sz="0" w:space="0" w:color="auto"/>
        <w:left w:val="none" w:sz="0" w:space="0" w:color="auto"/>
        <w:bottom w:val="none" w:sz="0" w:space="0" w:color="auto"/>
        <w:right w:val="none" w:sz="0" w:space="0" w:color="auto"/>
      </w:divBdr>
      <w:divsChild>
        <w:div w:id="885994689">
          <w:marLeft w:val="0"/>
          <w:marRight w:val="0"/>
          <w:marTop w:val="0"/>
          <w:marBottom w:val="0"/>
          <w:divBdr>
            <w:top w:val="none" w:sz="0" w:space="0" w:color="auto"/>
            <w:left w:val="none" w:sz="0" w:space="0" w:color="auto"/>
            <w:bottom w:val="none" w:sz="0" w:space="0" w:color="auto"/>
            <w:right w:val="none" w:sz="0" w:space="0" w:color="auto"/>
          </w:divBdr>
          <w:divsChild>
            <w:div w:id="430126842">
              <w:marLeft w:val="0"/>
              <w:marRight w:val="0"/>
              <w:marTop w:val="0"/>
              <w:marBottom w:val="0"/>
              <w:divBdr>
                <w:top w:val="none" w:sz="0" w:space="0" w:color="auto"/>
                <w:left w:val="none" w:sz="0" w:space="0" w:color="auto"/>
                <w:bottom w:val="none" w:sz="0" w:space="0" w:color="auto"/>
                <w:right w:val="none" w:sz="0" w:space="0" w:color="auto"/>
              </w:divBdr>
              <w:divsChild>
                <w:div w:id="647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443">
      <w:bodyDiv w:val="1"/>
      <w:marLeft w:val="0"/>
      <w:marRight w:val="0"/>
      <w:marTop w:val="0"/>
      <w:marBottom w:val="0"/>
      <w:divBdr>
        <w:top w:val="none" w:sz="0" w:space="0" w:color="auto"/>
        <w:left w:val="none" w:sz="0" w:space="0" w:color="auto"/>
        <w:bottom w:val="none" w:sz="0" w:space="0" w:color="auto"/>
        <w:right w:val="none" w:sz="0" w:space="0" w:color="auto"/>
      </w:divBdr>
      <w:divsChild>
        <w:div w:id="1997951655">
          <w:marLeft w:val="0"/>
          <w:marRight w:val="0"/>
          <w:marTop w:val="0"/>
          <w:marBottom w:val="0"/>
          <w:divBdr>
            <w:top w:val="none" w:sz="0" w:space="0" w:color="auto"/>
            <w:left w:val="none" w:sz="0" w:space="0" w:color="auto"/>
            <w:bottom w:val="none" w:sz="0" w:space="0" w:color="auto"/>
            <w:right w:val="none" w:sz="0" w:space="0" w:color="auto"/>
          </w:divBdr>
          <w:divsChild>
            <w:div w:id="1753357590">
              <w:marLeft w:val="0"/>
              <w:marRight w:val="0"/>
              <w:marTop w:val="0"/>
              <w:marBottom w:val="0"/>
              <w:divBdr>
                <w:top w:val="none" w:sz="0" w:space="0" w:color="auto"/>
                <w:left w:val="none" w:sz="0" w:space="0" w:color="auto"/>
                <w:bottom w:val="none" w:sz="0" w:space="0" w:color="auto"/>
                <w:right w:val="none" w:sz="0" w:space="0" w:color="auto"/>
              </w:divBdr>
              <w:divsChild>
                <w:div w:id="17480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3491</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de Logivière</dc:creator>
  <cp:lastModifiedBy>TONNEAU, Caroline (DICOM/CAMPAGNES)</cp:lastModifiedBy>
  <cp:revision>2</cp:revision>
  <cp:lastPrinted>2021-03-22T13:15:00Z</cp:lastPrinted>
  <dcterms:created xsi:type="dcterms:W3CDTF">2021-08-17T12:00:00Z</dcterms:created>
  <dcterms:modified xsi:type="dcterms:W3CDTF">2021-08-17T12:00:00Z</dcterms:modified>
</cp:coreProperties>
</file>